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00F0F7E8" w:rsidR="007D73CE" w:rsidRPr="0028539D" w:rsidRDefault="007D73CE" w:rsidP="00A74B75">
      <w:pPr>
        <w:spacing w:after="0" w:line="360" w:lineRule="auto"/>
        <w:jc w:val="center"/>
        <w:rPr>
          <w:rFonts w:ascii="Sylfaen" w:hAnsi="Sylfaen"/>
          <w:b/>
        </w:rPr>
      </w:pPr>
    </w:p>
    <w:p w14:paraId="2192C57C" w14:textId="6C1A87F2" w:rsidR="009815C7" w:rsidRPr="00E37C5C" w:rsidRDefault="008767C9" w:rsidP="00A4479F">
      <w:pPr>
        <w:spacing w:after="0" w:line="240" w:lineRule="auto"/>
        <w:ind w:left="1440"/>
        <w:rPr>
          <w:rFonts w:ascii="Sylfaen" w:hAnsi="Sylfaen" w:cs="Sylfaen"/>
          <w:b/>
        </w:rPr>
      </w:pPr>
      <w:r>
        <w:rPr>
          <w:noProof/>
        </w:rPr>
        <w:t xml:space="preserve">                      </w:t>
      </w:r>
    </w:p>
    <w:p w14:paraId="701FB870" w14:textId="1A2F2618" w:rsidR="009815C7" w:rsidRPr="001E795C" w:rsidRDefault="003E5B76" w:rsidP="002372DD">
      <w:pPr>
        <w:spacing w:after="0" w:line="240" w:lineRule="auto"/>
        <w:jc w:val="center"/>
        <w:rPr>
          <w:rFonts w:ascii="Sylfaen" w:hAnsi="Sylfaen" w:cs="Sylfaen"/>
          <w:b/>
          <w:sz w:val="32"/>
          <w:lang w:val="ka-GE"/>
        </w:rPr>
      </w:pPr>
      <w:r w:rsidRPr="001E795C">
        <w:rPr>
          <w:rFonts w:ascii="Sylfaen" w:hAnsi="Sylfaen" w:cs="Sylfaen"/>
          <w:b/>
          <w:sz w:val="32"/>
          <w:lang w:val="ka-GE"/>
        </w:rPr>
        <w:t>შპს „ჯორჯიან უოთერ ენდ ფაუერი“</w:t>
      </w:r>
    </w:p>
    <w:p w14:paraId="1DD53612" w14:textId="24B8CF85" w:rsidR="003E5B76" w:rsidRPr="001E795C" w:rsidRDefault="003E5B76" w:rsidP="002372DD">
      <w:pPr>
        <w:spacing w:after="0" w:line="240" w:lineRule="auto"/>
        <w:jc w:val="center"/>
        <w:rPr>
          <w:rFonts w:ascii="Sylfaen" w:hAnsi="Sylfaen" w:cs="Sylfaen"/>
          <w:b/>
          <w:sz w:val="32"/>
          <w:lang w:val="ka-GE"/>
        </w:rPr>
      </w:pPr>
      <w:r w:rsidRPr="001E795C">
        <w:rPr>
          <w:rFonts w:ascii="Sylfaen" w:hAnsi="Sylfaen" w:cs="Sylfaen"/>
          <w:b/>
          <w:sz w:val="32"/>
          <w:lang w:val="ka-GE"/>
        </w:rPr>
        <w:t>სს „სვანეთი ჰიდრო“</w:t>
      </w:r>
    </w:p>
    <w:p w14:paraId="548AE747" w14:textId="77777777" w:rsidR="003E5B76" w:rsidRPr="001E795C" w:rsidRDefault="003E5B76" w:rsidP="002372DD">
      <w:pPr>
        <w:spacing w:after="0" w:line="240" w:lineRule="auto"/>
        <w:jc w:val="center"/>
        <w:rPr>
          <w:rFonts w:ascii="Sylfaen" w:hAnsi="Sylfaen" w:cs="Sylfaen"/>
          <w:b/>
          <w:sz w:val="32"/>
          <w:lang w:val="ka-GE"/>
        </w:rPr>
      </w:pPr>
      <w:r w:rsidRPr="001E795C">
        <w:rPr>
          <w:rFonts w:ascii="Sylfaen" w:hAnsi="Sylfaen" w:cs="Sylfaen"/>
          <w:b/>
          <w:sz w:val="32"/>
          <w:lang w:val="ka-GE"/>
        </w:rPr>
        <w:t>შპს „ქართლის ქარის ელექტროსადგური“</w:t>
      </w:r>
    </w:p>
    <w:p w14:paraId="60FDE5CD" w14:textId="0DC579AB" w:rsidR="003E5B76" w:rsidRPr="001E795C" w:rsidRDefault="003E5B76" w:rsidP="002372DD">
      <w:pPr>
        <w:spacing w:after="0" w:line="240" w:lineRule="auto"/>
        <w:jc w:val="center"/>
        <w:rPr>
          <w:rFonts w:ascii="Sylfaen" w:hAnsi="Sylfaen" w:cs="Sylfaen"/>
          <w:b/>
          <w:sz w:val="32"/>
          <w:lang w:val="ka-GE"/>
        </w:rPr>
      </w:pPr>
      <w:r w:rsidRPr="001E795C">
        <w:rPr>
          <w:rFonts w:ascii="Sylfaen" w:hAnsi="Sylfaen" w:cs="Sylfaen"/>
          <w:b/>
          <w:sz w:val="32"/>
          <w:lang w:val="ka-GE"/>
        </w:rPr>
        <w:t>შპს „გეოენერჯი“</w:t>
      </w:r>
    </w:p>
    <w:p w14:paraId="6BD95CFA" w14:textId="6F7E2A34" w:rsidR="003E5B76" w:rsidRPr="001E795C" w:rsidRDefault="003E5B76" w:rsidP="002372DD">
      <w:pPr>
        <w:spacing w:after="0" w:line="240" w:lineRule="auto"/>
        <w:jc w:val="center"/>
        <w:rPr>
          <w:rFonts w:ascii="Sylfaen" w:hAnsi="Sylfaen" w:cs="Sylfaen"/>
          <w:b/>
          <w:sz w:val="32"/>
          <w:lang w:val="ka-GE"/>
        </w:rPr>
      </w:pPr>
      <w:r w:rsidRPr="001E795C">
        <w:rPr>
          <w:rFonts w:ascii="Sylfaen" w:hAnsi="Sylfaen" w:cs="Sylfaen"/>
          <w:b/>
          <w:sz w:val="32"/>
          <w:lang w:val="ka-GE"/>
        </w:rPr>
        <w:t>შპს „ჰიდრო ჯორჯია“</w:t>
      </w:r>
    </w:p>
    <w:p w14:paraId="56260633" w14:textId="3E590584" w:rsidR="003E5B76" w:rsidRPr="001E795C" w:rsidRDefault="003E5B76" w:rsidP="002372DD">
      <w:pPr>
        <w:spacing w:after="0" w:line="240" w:lineRule="auto"/>
        <w:jc w:val="center"/>
        <w:rPr>
          <w:rFonts w:ascii="Sylfaen" w:hAnsi="Sylfaen" w:cs="Sylfaen"/>
          <w:b/>
          <w:sz w:val="32"/>
          <w:lang w:val="ka-GE"/>
        </w:rPr>
      </w:pPr>
      <w:r w:rsidRPr="001E795C">
        <w:rPr>
          <w:rFonts w:ascii="Sylfaen" w:hAnsi="Sylfaen" w:cs="Sylfaen"/>
          <w:b/>
          <w:sz w:val="32"/>
          <w:lang w:val="ka-GE"/>
        </w:rPr>
        <w:t>შპს „კასლეთი 2“</w:t>
      </w:r>
    </w:p>
    <w:p w14:paraId="7F37A681" w14:textId="77777777" w:rsidR="009815C7" w:rsidRPr="001E795C" w:rsidRDefault="009815C7" w:rsidP="00794191">
      <w:pPr>
        <w:spacing w:after="0" w:line="240" w:lineRule="auto"/>
        <w:jc w:val="center"/>
        <w:rPr>
          <w:rFonts w:ascii="Sylfaen" w:hAnsi="Sylfaen" w:cs="Sylfaen"/>
          <w:b/>
        </w:rPr>
      </w:pPr>
    </w:p>
    <w:p w14:paraId="5C5114A8" w14:textId="1B7ACA41" w:rsidR="009815C7" w:rsidRPr="001E795C" w:rsidRDefault="009815C7" w:rsidP="00EB505F">
      <w:pPr>
        <w:spacing w:after="0" w:line="240" w:lineRule="auto"/>
        <w:jc w:val="center"/>
        <w:rPr>
          <w:rFonts w:ascii="Sylfaen" w:hAnsi="Sylfaen" w:cs="Sylfaen"/>
          <w:b/>
          <w:lang w:val="ka-GE"/>
        </w:rPr>
      </w:pPr>
    </w:p>
    <w:p w14:paraId="50ADDCC1" w14:textId="520044D5" w:rsidR="003E5B76" w:rsidRPr="001E795C" w:rsidRDefault="003E5B76" w:rsidP="00EB505F">
      <w:pPr>
        <w:spacing w:after="0" w:line="240" w:lineRule="auto"/>
        <w:jc w:val="center"/>
        <w:rPr>
          <w:rFonts w:ascii="Sylfaen" w:hAnsi="Sylfaen" w:cs="Sylfaen"/>
          <w:b/>
          <w:lang w:val="ka-GE"/>
        </w:rPr>
      </w:pPr>
      <w:bookmarkStart w:id="0" w:name="_GoBack"/>
      <w:bookmarkEnd w:id="0"/>
    </w:p>
    <w:p w14:paraId="6F5D892D" w14:textId="43AA9E09" w:rsidR="003E5B76" w:rsidRPr="001E795C" w:rsidRDefault="003E5B76" w:rsidP="00EB505F">
      <w:pPr>
        <w:spacing w:after="0" w:line="240" w:lineRule="auto"/>
        <w:jc w:val="center"/>
        <w:rPr>
          <w:rFonts w:ascii="Sylfaen" w:hAnsi="Sylfaen" w:cs="Sylfaen"/>
          <w:b/>
          <w:lang w:val="ka-GE"/>
        </w:rPr>
      </w:pPr>
    </w:p>
    <w:p w14:paraId="037D8FBF" w14:textId="2B9F10FF" w:rsidR="003E5B76" w:rsidRPr="001E795C" w:rsidRDefault="003E5B76" w:rsidP="00EB505F">
      <w:pPr>
        <w:spacing w:after="0" w:line="240" w:lineRule="auto"/>
        <w:jc w:val="center"/>
        <w:rPr>
          <w:rFonts w:ascii="Sylfaen" w:hAnsi="Sylfaen" w:cs="Sylfaen"/>
          <w:b/>
          <w:lang w:val="ka-GE"/>
        </w:rPr>
      </w:pPr>
    </w:p>
    <w:p w14:paraId="105BC4FB" w14:textId="286F253F" w:rsidR="003E5B76" w:rsidRPr="001E795C" w:rsidRDefault="003E5B76" w:rsidP="00EB505F">
      <w:pPr>
        <w:spacing w:after="0" w:line="240" w:lineRule="auto"/>
        <w:jc w:val="center"/>
        <w:rPr>
          <w:rFonts w:ascii="Sylfaen" w:hAnsi="Sylfaen" w:cs="Sylfaen"/>
          <w:b/>
          <w:lang w:val="ka-GE"/>
        </w:rPr>
      </w:pPr>
    </w:p>
    <w:p w14:paraId="4AF49D61" w14:textId="7AC79C3F" w:rsidR="003E5B76" w:rsidRPr="001E795C" w:rsidRDefault="003E5B76" w:rsidP="00EB505F">
      <w:pPr>
        <w:spacing w:after="0" w:line="240" w:lineRule="auto"/>
        <w:jc w:val="center"/>
        <w:rPr>
          <w:rFonts w:ascii="Sylfaen" w:hAnsi="Sylfaen" w:cs="Sylfaen"/>
          <w:b/>
          <w:lang w:val="ka-GE"/>
        </w:rPr>
      </w:pPr>
    </w:p>
    <w:p w14:paraId="56C20FD3" w14:textId="03ED1036" w:rsidR="003E5B76" w:rsidRPr="001E795C" w:rsidRDefault="003E5B76" w:rsidP="00EB505F">
      <w:pPr>
        <w:spacing w:after="0" w:line="240" w:lineRule="auto"/>
        <w:jc w:val="center"/>
        <w:rPr>
          <w:rFonts w:ascii="Sylfaen" w:hAnsi="Sylfaen" w:cs="Sylfaen"/>
          <w:b/>
          <w:lang w:val="ka-GE"/>
        </w:rPr>
      </w:pPr>
    </w:p>
    <w:p w14:paraId="38938CDB" w14:textId="6A5281FF" w:rsidR="003E5B76" w:rsidRPr="001E795C" w:rsidRDefault="003E5B76" w:rsidP="00EB505F">
      <w:pPr>
        <w:spacing w:after="0" w:line="240" w:lineRule="auto"/>
        <w:jc w:val="center"/>
        <w:rPr>
          <w:rFonts w:ascii="Sylfaen" w:hAnsi="Sylfaen" w:cs="Sylfaen"/>
          <w:b/>
          <w:lang w:val="ka-GE"/>
        </w:rPr>
      </w:pPr>
    </w:p>
    <w:p w14:paraId="7A52103D" w14:textId="68784BF1" w:rsidR="003E5B76" w:rsidRPr="001E795C" w:rsidRDefault="003E5B76" w:rsidP="00EB505F">
      <w:pPr>
        <w:spacing w:after="0" w:line="240" w:lineRule="auto"/>
        <w:jc w:val="center"/>
        <w:rPr>
          <w:rFonts w:ascii="Sylfaen" w:hAnsi="Sylfaen" w:cs="Sylfaen"/>
          <w:b/>
          <w:lang w:val="ka-GE"/>
        </w:rPr>
      </w:pPr>
    </w:p>
    <w:p w14:paraId="6A064F90" w14:textId="773D9025" w:rsidR="003E5B76" w:rsidRPr="001E795C" w:rsidRDefault="003E5B76" w:rsidP="00EB505F">
      <w:pPr>
        <w:spacing w:after="0" w:line="240" w:lineRule="auto"/>
        <w:jc w:val="center"/>
        <w:rPr>
          <w:rFonts w:ascii="Sylfaen" w:hAnsi="Sylfaen" w:cs="Sylfaen"/>
          <w:b/>
          <w:lang w:val="ka-GE"/>
        </w:rPr>
      </w:pPr>
    </w:p>
    <w:p w14:paraId="0FCFCBE9" w14:textId="1BE890B3" w:rsidR="003E5B76" w:rsidRPr="001E795C" w:rsidRDefault="003E5B76" w:rsidP="00EB505F">
      <w:pPr>
        <w:spacing w:after="0" w:line="240" w:lineRule="auto"/>
        <w:jc w:val="center"/>
        <w:rPr>
          <w:rFonts w:ascii="Sylfaen" w:hAnsi="Sylfaen" w:cs="Sylfaen"/>
          <w:b/>
          <w:lang w:val="ka-GE"/>
        </w:rPr>
      </w:pPr>
    </w:p>
    <w:p w14:paraId="4403F05A" w14:textId="40628FB4" w:rsidR="003E5B76" w:rsidRPr="001E795C" w:rsidRDefault="003E5B76" w:rsidP="00EB505F">
      <w:pPr>
        <w:spacing w:after="0" w:line="240" w:lineRule="auto"/>
        <w:jc w:val="center"/>
        <w:rPr>
          <w:rFonts w:ascii="Sylfaen" w:hAnsi="Sylfaen" w:cs="Sylfaen"/>
          <w:b/>
          <w:lang w:val="ka-GE"/>
        </w:rPr>
      </w:pPr>
    </w:p>
    <w:p w14:paraId="202FBBF7" w14:textId="2124263F" w:rsidR="003E5B76" w:rsidRPr="001E795C" w:rsidRDefault="003E5B76" w:rsidP="00EB505F">
      <w:pPr>
        <w:spacing w:after="0" w:line="240" w:lineRule="auto"/>
        <w:jc w:val="center"/>
        <w:rPr>
          <w:rFonts w:ascii="Sylfaen" w:hAnsi="Sylfaen" w:cs="Sylfaen"/>
          <w:b/>
          <w:lang w:val="ka-GE"/>
        </w:rPr>
      </w:pPr>
    </w:p>
    <w:p w14:paraId="02DC0972" w14:textId="00ECD734" w:rsidR="003E5B76" w:rsidRPr="001E795C" w:rsidRDefault="003E5B76" w:rsidP="00EB505F">
      <w:pPr>
        <w:spacing w:after="0" w:line="240" w:lineRule="auto"/>
        <w:jc w:val="center"/>
        <w:rPr>
          <w:rFonts w:ascii="Sylfaen" w:hAnsi="Sylfaen" w:cs="Sylfaen"/>
          <w:b/>
          <w:lang w:val="ka-GE"/>
        </w:rPr>
      </w:pPr>
    </w:p>
    <w:p w14:paraId="19089FD0" w14:textId="1B97515B" w:rsidR="003E5B76" w:rsidRPr="001E795C" w:rsidRDefault="003E5B76" w:rsidP="00EB505F">
      <w:pPr>
        <w:spacing w:after="0" w:line="240" w:lineRule="auto"/>
        <w:jc w:val="center"/>
        <w:rPr>
          <w:rFonts w:ascii="Sylfaen" w:hAnsi="Sylfaen" w:cs="Sylfaen"/>
          <w:b/>
          <w:lang w:val="ka-GE"/>
        </w:rPr>
      </w:pPr>
    </w:p>
    <w:p w14:paraId="1718D6F2" w14:textId="3C210FB0" w:rsidR="003E5B76" w:rsidRPr="001E795C" w:rsidRDefault="003E5B76" w:rsidP="00EB505F">
      <w:pPr>
        <w:spacing w:after="0" w:line="240" w:lineRule="auto"/>
        <w:jc w:val="center"/>
        <w:rPr>
          <w:rFonts w:ascii="Sylfaen" w:hAnsi="Sylfaen" w:cs="Sylfaen"/>
          <w:b/>
          <w:lang w:val="ka-GE"/>
        </w:rPr>
      </w:pPr>
    </w:p>
    <w:p w14:paraId="5B639BFE" w14:textId="303773F5" w:rsidR="003E5B76" w:rsidRPr="001E795C" w:rsidRDefault="003E5B76" w:rsidP="00EB505F">
      <w:pPr>
        <w:spacing w:after="0" w:line="240" w:lineRule="auto"/>
        <w:jc w:val="center"/>
        <w:rPr>
          <w:rFonts w:ascii="Sylfaen" w:hAnsi="Sylfaen" w:cs="Sylfaen"/>
          <w:b/>
          <w:lang w:val="ka-GE"/>
        </w:rPr>
      </w:pPr>
    </w:p>
    <w:p w14:paraId="5A6842DD" w14:textId="4EF92843" w:rsidR="003E5B76" w:rsidRPr="001E795C" w:rsidRDefault="003E5B76" w:rsidP="00EB505F">
      <w:pPr>
        <w:spacing w:after="0" w:line="240" w:lineRule="auto"/>
        <w:jc w:val="center"/>
        <w:rPr>
          <w:rFonts w:ascii="Sylfaen" w:hAnsi="Sylfaen" w:cs="Sylfaen"/>
          <w:b/>
          <w:lang w:val="ka-GE"/>
        </w:rPr>
      </w:pPr>
    </w:p>
    <w:p w14:paraId="478A8402" w14:textId="5BBC3A20" w:rsidR="003E5B76" w:rsidRPr="001E795C" w:rsidRDefault="003E5B76" w:rsidP="00EB505F">
      <w:pPr>
        <w:spacing w:after="0" w:line="240" w:lineRule="auto"/>
        <w:jc w:val="center"/>
        <w:rPr>
          <w:rFonts w:ascii="Sylfaen" w:hAnsi="Sylfaen" w:cs="Sylfaen"/>
          <w:b/>
          <w:lang w:val="ka-GE"/>
        </w:rPr>
      </w:pPr>
    </w:p>
    <w:p w14:paraId="5F0EB66A" w14:textId="3C99CDAF" w:rsidR="003E5B76" w:rsidRPr="001E795C" w:rsidRDefault="003E5B76" w:rsidP="00EB505F">
      <w:pPr>
        <w:spacing w:after="0" w:line="240" w:lineRule="auto"/>
        <w:jc w:val="center"/>
        <w:rPr>
          <w:rFonts w:ascii="Sylfaen" w:hAnsi="Sylfaen" w:cs="Sylfaen"/>
          <w:b/>
          <w:lang w:val="ka-GE"/>
        </w:rPr>
      </w:pPr>
    </w:p>
    <w:p w14:paraId="7374873E" w14:textId="77777777" w:rsidR="003E5B76" w:rsidRPr="001E795C" w:rsidRDefault="003E5B76" w:rsidP="00EB505F">
      <w:pPr>
        <w:spacing w:after="0" w:line="240" w:lineRule="auto"/>
        <w:jc w:val="center"/>
        <w:rPr>
          <w:rFonts w:ascii="Sylfaen" w:hAnsi="Sylfaen" w:cs="Sylfaen"/>
          <w:b/>
          <w:lang w:val="ka-GE"/>
        </w:rPr>
      </w:pPr>
    </w:p>
    <w:p w14:paraId="4CB7296B" w14:textId="77777777" w:rsidR="003E5B76" w:rsidRPr="001E795C" w:rsidRDefault="003E5B76" w:rsidP="00EB505F">
      <w:pPr>
        <w:spacing w:after="0" w:line="240" w:lineRule="auto"/>
        <w:jc w:val="center"/>
        <w:rPr>
          <w:rFonts w:ascii="Sylfaen" w:hAnsi="Sylfaen" w:cs="Sylfaen"/>
          <w:b/>
          <w:lang w:val="ka-GE"/>
        </w:rPr>
      </w:pPr>
    </w:p>
    <w:p w14:paraId="6989D59A" w14:textId="0A018C58" w:rsidR="00A71E0B" w:rsidRPr="001E795C" w:rsidRDefault="009815C7" w:rsidP="00A71E0B">
      <w:pPr>
        <w:spacing w:after="0" w:line="240" w:lineRule="auto"/>
        <w:jc w:val="center"/>
        <w:rPr>
          <w:rFonts w:ascii="Sylfaen" w:hAnsi="Sylfaen" w:cs="Sylfaen"/>
          <w:b/>
          <w:lang w:val="ka-GE"/>
        </w:rPr>
      </w:pPr>
      <w:r w:rsidRPr="001E795C">
        <w:rPr>
          <w:rFonts w:ascii="Sylfaen" w:hAnsi="Sylfaen" w:cs="Sylfaen"/>
          <w:b/>
          <w:lang w:val="ka-GE"/>
        </w:rPr>
        <w:t>ელექტრონული ტენდერის დოკუმენტაცია</w:t>
      </w:r>
    </w:p>
    <w:p w14:paraId="7871CBE1" w14:textId="1E1775D4" w:rsidR="003E5B76" w:rsidRPr="001E795C" w:rsidRDefault="003E5B76" w:rsidP="00A71E0B">
      <w:pPr>
        <w:spacing w:after="0" w:line="240" w:lineRule="auto"/>
        <w:jc w:val="center"/>
        <w:rPr>
          <w:rFonts w:ascii="Sylfaen" w:hAnsi="Sylfaen" w:cs="Sylfaen"/>
          <w:b/>
          <w:lang w:val="ka-GE"/>
        </w:rPr>
      </w:pPr>
    </w:p>
    <w:p w14:paraId="0510057C" w14:textId="3762B2D8" w:rsidR="003E5B76" w:rsidRPr="001E795C" w:rsidRDefault="003E5B76" w:rsidP="00A71E0B">
      <w:pPr>
        <w:spacing w:after="0" w:line="240" w:lineRule="auto"/>
        <w:jc w:val="center"/>
        <w:rPr>
          <w:rFonts w:ascii="Sylfaen" w:hAnsi="Sylfaen" w:cs="Sylfaen"/>
          <w:b/>
          <w:lang w:val="ka-GE"/>
        </w:rPr>
      </w:pPr>
      <w:r w:rsidRPr="001E795C">
        <w:rPr>
          <w:rFonts w:ascii="Sylfaen" w:hAnsi="Sylfaen" w:cs="Sylfaen"/>
          <w:b/>
          <w:lang w:val="ka-GE"/>
        </w:rPr>
        <w:t xml:space="preserve">ობიექტების ბიომრავალფეროვნებისა და კლიმატის ზეგავლენის კვლევასთან დაკავშირებით </w:t>
      </w:r>
    </w:p>
    <w:p w14:paraId="5CC57B65" w14:textId="77777777" w:rsidR="0028539D" w:rsidRPr="001E795C" w:rsidRDefault="0028539D" w:rsidP="00A71E0B">
      <w:pPr>
        <w:spacing w:after="0" w:line="240" w:lineRule="auto"/>
        <w:jc w:val="center"/>
        <w:rPr>
          <w:rFonts w:ascii="Sylfaen" w:hAnsi="Sylfaen" w:cs="Sylfaen"/>
          <w:b/>
          <w:lang w:val="ka-GE"/>
        </w:rPr>
      </w:pPr>
    </w:p>
    <w:p w14:paraId="093F24C3" w14:textId="77777777" w:rsidR="007D73CE" w:rsidRPr="001E795C" w:rsidRDefault="007D73CE" w:rsidP="007D73CE">
      <w:pPr>
        <w:rPr>
          <w:rFonts w:ascii="Sylfaen" w:hAnsi="Sylfaen"/>
          <w:lang w:val="ka-GE"/>
        </w:rPr>
      </w:pPr>
    </w:p>
    <w:p w14:paraId="002939F3" w14:textId="77777777" w:rsidR="00FD0DCD" w:rsidRPr="001E795C" w:rsidRDefault="00FD0DCD" w:rsidP="00665C42">
      <w:pPr>
        <w:spacing w:after="0" w:line="360" w:lineRule="auto"/>
        <w:jc w:val="center"/>
        <w:rPr>
          <w:rFonts w:ascii="AcadNusx" w:hAnsi="AcadNusx"/>
          <w:b/>
        </w:rPr>
      </w:pPr>
    </w:p>
    <w:p w14:paraId="48A0C09F" w14:textId="77777777" w:rsidR="00FD0DCD" w:rsidRPr="001E795C" w:rsidRDefault="00FD0DCD" w:rsidP="00665C42">
      <w:pPr>
        <w:spacing w:after="0" w:line="360" w:lineRule="auto"/>
        <w:jc w:val="center"/>
        <w:rPr>
          <w:rFonts w:ascii="AcadNusx" w:hAnsi="AcadNusx"/>
          <w:b/>
        </w:rPr>
      </w:pPr>
    </w:p>
    <w:p w14:paraId="5A0A6715" w14:textId="77777777" w:rsidR="00FD0DCD" w:rsidRPr="001E795C" w:rsidRDefault="00FD0DCD" w:rsidP="00665C42">
      <w:pPr>
        <w:spacing w:after="0" w:line="360" w:lineRule="auto"/>
        <w:jc w:val="center"/>
        <w:rPr>
          <w:rFonts w:ascii="AcadNusx" w:hAnsi="AcadNusx"/>
          <w:b/>
        </w:rPr>
      </w:pPr>
    </w:p>
    <w:p w14:paraId="5C217841" w14:textId="77777777" w:rsidR="00FD0DCD" w:rsidRPr="001E795C" w:rsidRDefault="00FD0DCD" w:rsidP="00665C42">
      <w:pPr>
        <w:spacing w:after="0" w:line="360" w:lineRule="auto"/>
        <w:jc w:val="center"/>
        <w:rPr>
          <w:rFonts w:ascii="AcadNusx" w:hAnsi="AcadNusx"/>
          <w:b/>
        </w:rPr>
      </w:pPr>
    </w:p>
    <w:p w14:paraId="0B0F3779" w14:textId="77777777" w:rsidR="00FD0DCD" w:rsidRPr="001E795C" w:rsidRDefault="00FD0DCD" w:rsidP="00665C42">
      <w:pPr>
        <w:spacing w:after="0" w:line="360" w:lineRule="auto"/>
        <w:jc w:val="center"/>
        <w:rPr>
          <w:rFonts w:ascii="AcadNusx" w:hAnsi="AcadNusx"/>
          <w:b/>
        </w:rPr>
      </w:pPr>
    </w:p>
    <w:p w14:paraId="0C5A5BAC" w14:textId="52C02D8A" w:rsidR="00C27890" w:rsidRPr="001E795C" w:rsidRDefault="001B055A" w:rsidP="00C27890">
      <w:pPr>
        <w:pStyle w:val="ListParagraph"/>
        <w:numPr>
          <w:ilvl w:val="1"/>
          <w:numId w:val="33"/>
        </w:numPr>
        <w:spacing w:line="240" w:lineRule="auto"/>
        <w:rPr>
          <w:rFonts w:ascii="Sylfaen" w:hAnsi="Sylfaen"/>
          <w:b/>
          <w:lang w:val="ka-GE"/>
        </w:rPr>
      </w:pPr>
      <w:r w:rsidRPr="001E795C">
        <w:rPr>
          <w:rFonts w:ascii="Sylfaen" w:hAnsi="Sylfaen"/>
          <w:b/>
          <w:lang w:val="ka-GE"/>
        </w:rPr>
        <w:lastRenderedPageBreak/>
        <w:t>შესყიდვის ობიექტის დასახელება</w:t>
      </w:r>
    </w:p>
    <w:p w14:paraId="08E319A5" w14:textId="77777777" w:rsidR="003E5B76" w:rsidRPr="001E795C" w:rsidRDefault="00D30223" w:rsidP="00A4479F">
      <w:pPr>
        <w:rPr>
          <w:rFonts w:ascii="Sylfaen" w:hAnsi="Sylfaen" w:cs="Sylfaen"/>
          <w:lang w:val="ka-GE"/>
        </w:rPr>
      </w:pPr>
      <w:r w:rsidRPr="001E795C">
        <w:rPr>
          <w:rFonts w:ascii="Sylfaen" w:hAnsi="Sylfaen" w:cs="Sylfaen"/>
          <w:lang w:val="ka-GE"/>
        </w:rPr>
        <w:t>შპს</w:t>
      </w:r>
      <w:r w:rsidRPr="001E795C">
        <w:rPr>
          <w:rFonts w:ascii="Sylfaen" w:hAnsi="Sylfaen"/>
          <w:lang w:val="ka-GE"/>
        </w:rPr>
        <w:t xml:space="preserve"> </w:t>
      </w:r>
      <w:r w:rsidRPr="001E795C">
        <w:rPr>
          <w:rFonts w:ascii="Sylfaen" w:hAnsi="Sylfaen" w:cs="Calibri"/>
          <w:lang w:val="ka-GE"/>
        </w:rPr>
        <w:t>„</w:t>
      </w:r>
      <w:r w:rsidRPr="001E795C">
        <w:rPr>
          <w:rFonts w:ascii="Sylfaen" w:hAnsi="Sylfaen" w:cs="Sylfaen"/>
          <w:lang w:val="ka-GE"/>
        </w:rPr>
        <w:t>ჯორჯიან</w:t>
      </w:r>
      <w:r w:rsidRPr="001E795C">
        <w:rPr>
          <w:rFonts w:ascii="Sylfaen" w:hAnsi="Sylfaen"/>
          <w:lang w:val="ka-GE"/>
        </w:rPr>
        <w:t xml:space="preserve"> </w:t>
      </w:r>
      <w:r w:rsidRPr="001E795C">
        <w:rPr>
          <w:rFonts w:ascii="Sylfaen" w:hAnsi="Sylfaen" w:cs="Sylfaen"/>
          <w:lang w:val="ka-GE"/>
        </w:rPr>
        <w:t>უოთერ</w:t>
      </w:r>
      <w:r w:rsidRPr="001E795C">
        <w:rPr>
          <w:rFonts w:ascii="Sylfaen" w:hAnsi="Sylfaen"/>
          <w:lang w:val="ka-GE"/>
        </w:rPr>
        <w:t xml:space="preserve"> </w:t>
      </w:r>
      <w:r w:rsidRPr="001E795C">
        <w:rPr>
          <w:rFonts w:ascii="Sylfaen" w:hAnsi="Sylfaen" w:cs="Sylfaen"/>
          <w:lang w:val="ka-GE"/>
        </w:rPr>
        <w:t>ენდ</w:t>
      </w:r>
      <w:r w:rsidRPr="001E795C">
        <w:rPr>
          <w:rFonts w:ascii="Sylfaen" w:hAnsi="Sylfaen"/>
          <w:lang w:val="ka-GE"/>
        </w:rPr>
        <w:t xml:space="preserve"> </w:t>
      </w:r>
      <w:r w:rsidRPr="001E795C">
        <w:rPr>
          <w:rFonts w:ascii="Sylfaen" w:hAnsi="Sylfaen" w:cs="Sylfaen"/>
          <w:lang w:val="ka-GE"/>
        </w:rPr>
        <w:t>ფაუერი</w:t>
      </w:r>
      <w:r w:rsidRPr="001E795C">
        <w:rPr>
          <w:rFonts w:ascii="Sylfaen" w:hAnsi="Sylfaen" w:cs="Calibri"/>
          <w:lang w:val="ka-GE"/>
        </w:rPr>
        <w:t>“</w:t>
      </w:r>
      <w:r w:rsidRPr="001E795C">
        <w:rPr>
          <w:rFonts w:ascii="Sylfaen" w:hAnsi="Sylfaen"/>
          <w:lang w:val="ka-GE"/>
        </w:rPr>
        <w:t xml:space="preserve"> </w:t>
      </w:r>
      <w:r w:rsidR="003E5B76" w:rsidRPr="001E795C">
        <w:rPr>
          <w:rFonts w:ascii="Arial" w:hAnsi="Arial" w:cs="Arial"/>
          <w:lang w:val="ka-GE"/>
        </w:rPr>
        <w:t>(</w:t>
      </w:r>
      <w:r w:rsidR="00D95150" w:rsidRPr="001E795C">
        <w:rPr>
          <w:rFonts w:ascii="Sylfaen" w:hAnsi="Sylfaen" w:cs="Arial"/>
          <w:lang w:val="ka-GE"/>
        </w:rPr>
        <w:t>ს/ნ</w:t>
      </w:r>
      <w:r w:rsidR="0040587B" w:rsidRPr="001E795C">
        <w:rPr>
          <w:rFonts w:ascii="Sylfaen" w:hAnsi="Sylfaen" w:cs="Arial"/>
          <w:lang w:val="ka-GE"/>
        </w:rPr>
        <w:t xml:space="preserve"> </w:t>
      </w:r>
      <w:r w:rsidR="0040587B" w:rsidRPr="001E795C">
        <w:rPr>
          <w:rFonts w:ascii="Arial" w:hAnsi="Arial" w:cs="Arial"/>
          <w:lang w:val="ka-GE"/>
        </w:rPr>
        <w:t>203826002</w:t>
      </w:r>
      <w:r w:rsidR="00713EFC" w:rsidRPr="001E795C">
        <w:rPr>
          <w:rFonts w:ascii="Arial" w:hAnsi="Arial" w:cs="Arial"/>
          <w:lang w:val="ka-GE"/>
        </w:rPr>
        <w:t>)</w:t>
      </w:r>
      <w:r w:rsidR="003E5B76" w:rsidRPr="001E795C">
        <w:rPr>
          <w:rFonts w:ascii="Sylfaen" w:hAnsi="Sylfaen" w:cs="Arial"/>
          <w:lang w:val="ka-GE"/>
        </w:rPr>
        <w:t xml:space="preserve">, სს „სვანეთი ჰიდრო“ (ს/ნ 405021275), შპს „ქართლის ქარის ელექტროსადგური“ (ს/ნ 404957338), შპს „გეოენერჯი“ (ს/კ 406062353), შპს „ჰიდრო ჯორჯია“ (ს/კ 404943941), შპს „კასლეთი 2“ (ს/კ 406107118) </w:t>
      </w:r>
      <w:r w:rsidR="00457067" w:rsidRPr="001E795C">
        <w:rPr>
          <w:rFonts w:ascii="Sylfaen" w:hAnsi="Sylfaen" w:cs="Sylfaen"/>
          <w:lang w:val="ka-GE"/>
        </w:rPr>
        <w:t>აცხადებს</w:t>
      </w:r>
      <w:r w:rsidR="0040587B" w:rsidRPr="001E795C">
        <w:rPr>
          <w:rFonts w:ascii="Sylfaen" w:hAnsi="Sylfaen" w:cs="Sylfaen"/>
          <w:lang w:val="ka-GE"/>
        </w:rPr>
        <w:t xml:space="preserve"> </w:t>
      </w:r>
      <w:r w:rsidR="00DD1FDF" w:rsidRPr="001E795C">
        <w:rPr>
          <w:rFonts w:ascii="Sylfaen" w:hAnsi="Sylfaen" w:cs="Sylfaen"/>
          <w:lang w:val="ka-GE"/>
        </w:rPr>
        <w:t xml:space="preserve">გაერთიანებულ </w:t>
      </w:r>
      <w:r w:rsidR="00457067" w:rsidRPr="001E795C">
        <w:rPr>
          <w:rFonts w:ascii="Sylfaen" w:hAnsi="Sylfaen" w:cs="Sylfaen"/>
          <w:lang w:val="ka-GE"/>
        </w:rPr>
        <w:t xml:space="preserve">ელექტრონულ </w:t>
      </w:r>
      <w:r w:rsidR="008647CD" w:rsidRPr="001E795C">
        <w:rPr>
          <w:rFonts w:ascii="Sylfaen" w:hAnsi="Sylfaen" w:cs="Sylfaen"/>
          <w:lang w:val="ka-GE"/>
        </w:rPr>
        <w:t>ტენდერს</w:t>
      </w:r>
      <w:r w:rsidR="00055E1E" w:rsidRPr="001E795C">
        <w:rPr>
          <w:rFonts w:ascii="Sylfaen" w:hAnsi="Sylfaen" w:cs="Sylfaen"/>
          <w:lang w:val="ka-GE"/>
        </w:rPr>
        <w:t xml:space="preserve"> </w:t>
      </w:r>
      <w:r w:rsidR="003E5B76" w:rsidRPr="001E795C">
        <w:rPr>
          <w:rFonts w:ascii="Sylfaen" w:hAnsi="Sylfaen" w:cs="Sylfaen"/>
          <w:lang w:val="ka-GE"/>
        </w:rPr>
        <w:t xml:space="preserve">2 ლოტად: </w:t>
      </w:r>
    </w:p>
    <w:p w14:paraId="4EA3C473" w14:textId="09006510" w:rsidR="003E5B76" w:rsidRPr="001E795C" w:rsidRDefault="003E5B76" w:rsidP="00A4479F">
      <w:pPr>
        <w:rPr>
          <w:rFonts w:ascii="Sylfaen" w:hAnsi="Sylfaen" w:cs="Arial"/>
          <w:lang w:val="ka-GE"/>
        </w:rPr>
      </w:pPr>
      <w:r w:rsidRPr="001E795C">
        <w:rPr>
          <w:rFonts w:ascii="Sylfaen" w:hAnsi="Sylfaen" w:cs="Sylfaen"/>
          <w:b/>
          <w:lang w:val="ka-GE"/>
        </w:rPr>
        <w:t>ლოტი N1</w:t>
      </w:r>
      <w:r w:rsidRPr="001E795C">
        <w:rPr>
          <w:rFonts w:ascii="Sylfaen" w:hAnsi="Sylfaen" w:cs="Sylfaen"/>
          <w:lang w:val="ka-GE"/>
        </w:rPr>
        <w:t xml:space="preserve"> - </w:t>
      </w:r>
      <w:r w:rsidRPr="001E795C">
        <w:rPr>
          <w:rFonts w:ascii="Sylfaen" w:hAnsi="Sylfaen" w:cs="Arial"/>
          <w:lang w:val="ka-GE"/>
        </w:rPr>
        <w:t>ზემოთ ჩამოთვლილი ობიექტების ბიომრავალფეროვნების კვლევა</w:t>
      </w:r>
      <w:r w:rsidR="00034F3A" w:rsidRPr="001E795C">
        <w:rPr>
          <w:rFonts w:ascii="Sylfaen" w:hAnsi="Sylfaen" w:cs="Arial"/>
          <w:lang w:val="ka-GE"/>
        </w:rPr>
        <w:t xml:space="preserve"> (დანართი N1 - წარმოდგენილია </w:t>
      </w:r>
      <w:r w:rsidR="00D43AB7" w:rsidRPr="001E795C">
        <w:rPr>
          <w:rFonts w:ascii="Sylfaen" w:hAnsi="Sylfaen" w:cs="Arial"/>
          <w:lang w:val="ka-GE"/>
        </w:rPr>
        <w:t>ქართულ</w:t>
      </w:r>
      <w:r w:rsidR="00034F3A" w:rsidRPr="001E795C">
        <w:rPr>
          <w:rFonts w:ascii="Sylfaen" w:hAnsi="Sylfaen" w:cs="Arial"/>
          <w:lang w:val="ka-GE"/>
        </w:rPr>
        <w:t xml:space="preserve"> ენაზე)</w:t>
      </w:r>
      <w:r w:rsidRPr="001E795C">
        <w:rPr>
          <w:rFonts w:ascii="Sylfaen" w:hAnsi="Sylfaen" w:cs="Arial"/>
          <w:lang w:val="ka-GE"/>
        </w:rPr>
        <w:t>;</w:t>
      </w:r>
    </w:p>
    <w:p w14:paraId="22D4CDF1" w14:textId="22C69C09" w:rsidR="008647CD" w:rsidRPr="001E795C" w:rsidRDefault="003E5B76" w:rsidP="00A4479F">
      <w:pPr>
        <w:rPr>
          <w:rFonts w:ascii="Sylfaen" w:hAnsi="Sylfaen" w:cs="Arial"/>
          <w:lang w:val="ka-GE"/>
        </w:rPr>
      </w:pPr>
      <w:r w:rsidRPr="0035351C">
        <w:rPr>
          <w:rFonts w:ascii="Sylfaen" w:hAnsi="Sylfaen" w:cs="Arial"/>
          <w:b/>
          <w:lang w:val="ka-GE"/>
        </w:rPr>
        <w:t>ლოტი N2</w:t>
      </w:r>
      <w:r w:rsidRPr="001E795C">
        <w:rPr>
          <w:rFonts w:ascii="Sylfaen" w:hAnsi="Sylfaen" w:cs="Arial"/>
          <w:lang w:val="ka-GE"/>
        </w:rPr>
        <w:t xml:space="preserve"> - ზემოთ ჩამოთვლილი ობიექტების კლიმატის გავლენის კვლევა</w:t>
      </w:r>
      <w:r w:rsidR="00034F3A" w:rsidRPr="001E795C">
        <w:rPr>
          <w:rFonts w:ascii="Sylfaen" w:hAnsi="Sylfaen" w:cs="Arial"/>
          <w:lang w:val="ka-GE"/>
        </w:rPr>
        <w:t xml:space="preserve"> (დან</w:t>
      </w:r>
      <w:r w:rsidR="0035351C">
        <w:rPr>
          <w:rFonts w:ascii="Sylfaen" w:hAnsi="Sylfaen" w:cs="Arial"/>
          <w:lang w:val="ka-GE"/>
        </w:rPr>
        <w:t xml:space="preserve">ართი N2 - წარმოდგენილია </w:t>
      </w:r>
      <w:r w:rsidR="00D43AB7" w:rsidRPr="001E795C">
        <w:rPr>
          <w:rFonts w:ascii="Sylfaen" w:hAnsi="Sylfaen" w:cs="Arial"/>
          <w:lang w:val="ka-GE"/>
        </w:rPr>
        <w:t xml:space="preserve"> ქართულ</w:t>
      </w:r>
      <w:r w:rsidR="00034F3A" w:rsidRPr="001E795C">
        <w:rPr>
          <w:rFonts w:ascii="Sylfaen" w:hAnsi="Sylfaen" w:cs="Arial"/>
          <w:lang w:val="ka-GE"/>
        </w:rPr>
        <w:t xml:space="preserve"> ენაზე)</w:t>
      </w:r>
      <w:r w:rsidRPr="001E795C">
        <w:rPr>
          <w:rFonts w:ascii="Sylfaen" w:hAnsi="Sylfaen" w:cs="Arial"/>
          <w:lang w:val="ka-GE"/>
        </w:rPr>
        <w:t xml:space="preserve">. </w:t>
      </w:r>
      <w:r w:rsidR="00DD1FDF" w:rsidRPr="001E795C">
        <w:rPr>
          <w:rFonts w:ascii="Sylfaen" w:hAnsi="Sylfaen" w:cs="Arial"/>
          <w:lang w:val="ka-GE"/>
        </w:rPr>
        <w:t xml:space="preserve"> </w:t>
      </w:r>
    </w:p>
    <w:p w14:paraId="1D5E57E5" w14:textId="58EC245C" w:rsidR="000353F8" w:rsidRPr="001E795C" w:rsidRDefault="0035351C" w:rsidP="000353F8">
      <w:pPr>
        <w:spacing w:after="0" w:line="240" w:lineRule="auto"/>
        <w:jc w:val="both"/>
        <w:rPr>
          <w:rFonts w:ascii="Sylfaen" w:hAnsi="Sylfaen" w:cs="Sylfaen"/>
          <w:lang w:val="ka-GE"/>
        </w:rPr>
      </w:pPr>
      <w:r w:rsidRPr="0035351C">
        <w:rPr>
          <w:rFonts w:ascii="Sylfaen" w:hAnsi="Sylfaen" w:cs="Sylfaen"/>
          <w:b/>
          <w:i/>
          <w:lang w:val="ka-GE"/>
        </w:rPr>
        <w:t>შენიშვნა:</w:t>
      </w:r>
      <w:r>
        <w:rPr>
          <w:rFonts w:ascii="Sylfaen" w:hAnsi="Sylfaen" w:cs="Sylfaen"/>
          <w:lang w:val="ka-GE"/>
        </w:rPr>
        <w:t xml:space="preserve"> ნებისმიერი დამატებითი ტექნიკური მონაცემების საჭიროების შემთხვევაში შეგიძლიათ მოითხოვოთ ელექტრონული ფორმით. </w:t>
      </w:r>
    </w:p>
    <w:p w14:paraId="288435A1" w14:textId="77777777" w:rsidR="003E5B76" w:rsidRPr="001E795C" w:rsidRDefault="003E5B76" w:rsidP="000353F8">
      <w:pPr>
        <w:spacing w:after="0" w:line="240" w:lineRule="auto"/>
        <w:jc w:val="both"/>
        <w:rPr>
          <w:rFonts w:ascii="Sylfaen" w:hAnsi="Sylfaen" w:cs="Sylfaen"/>
          <w:lang w:val="ka-GE"/>
        </w:rPr>
      </w:pPr>
    </w:p>
    <w:p w14:paraId="24311423" w14:textId="7C4B683D" w:rsidR="00387591" w:rsidRPr="001E795C" w:rsidRDefault="00950D10" w:rsidP="00F90B03">
      <w:pPr>
        <w:rPr>
          <w:rFonts w:ascii="Sylfaen" w:hAnsi="Sylfaen" w:cs="Sylfaen"/>
          <w:b/>
          <w:lang w:val="ka-GE"/>
        </w:rPr>
      </w:pPr>
      <w:r w:rsidRPr="001E795C">
        <w:rPr>
          <w:rFonts w:ascii="Sylfaen" w:hAnsi="Sylfaen" w:cs="Sylfaen"/>
          <w:b/>
          <w:lang w:val="ka-GE"/>
        </w:rPr>
        <w:t>1.3</w:t>
      </w:r>
      <w:r w:rsidR="002E0E5E" w:rsidRPr="001E795C">
        <w:rPr>
          <w:rFonts w:ascii="Sylfaen" w:hAnsi="Sylfaen" w:cs="Sylfaen"/>
          <w:b/>
          <w:lang w:val="ka-GE"/>
        </w:rPr>
        <w:t xml:space="preserve"> </w:t>
      </w:r>
      <w:r w:rsidR="00D527CB" w:rsidRPr="001E795C">
        <w:rPr>
          <w:rFonts w:ascii="Sylfaen" w:hAnsi="Sylfaen" w:cs="Sylfaen"/>
          <w:b/>
          <w:lang w:val="ka-GE"/>
        </w:rPr>
        <w:t>განფასება</w:t>
      </w:r>
      <w:r w:rsidRPr="001E795C">
        <w:rPr>
          <w:rFonts w:ascii="Sylfaen" w:hAnsi="Sylfaen" w:cs="Sylfaen"/>
          <w:b/>
          <w:lang w:val="ka-GE"/>
        </w:rPr>
        <w:t xml:space="preserve"> </w:t>
      </w:r>
    </w:p>
    <w:p w14:paraId="139683D1" w14:textId="3128F9C2" w:rsidR="004A4BC7" w:rsidRPr="001E795C" w:rsidRDefault="00D527CB" w:rsidP="00F90B03">
      <w:pPr>
        <w:rPr>
          <w:rFonts w:ascii="Sylfaen" w:hAnsi="Sylfaen" w:cs="Sylfaen"/>
          <w:b/>
          <w:color w:val="222222"/>
          <w:u w:val="single"/>
          <w:shd w:val="clear" w:color="auto" w:fill="FFFFFF"/>
          <w:lang w:val="ka-GE"/>
        </w:rPr>
      </w:pPr>
      <w:r w:rsidRPr="001E795C">
        <w:rPr>
          <w:rFonts w:ascii="Sylfaen" w:hAnsi="Sylfaen" w:cs="Sylfaen"/>
          <w:color w:val="222222"/>
          <w:shd w:val="clear" w:color="auto" w:fill="FFFFFF"/>
          <w:lang w:val="ka-GE"/>
        </w:rPr>
        <w:t>პრეტენდენტმა</w:t>
      </w:r>
      <w:r w:rsidRPr="001E795C">
        <w:rPr>
          <w:rFonts w:ascii="Verdana" w:hAnsi="Verdana"/>
          <w:color w:val="222222"/>
          <w:shd w:val="clear" w:color="auto" w:fill="FFFFFF"/>
          <w:lang w:val="ka-GE"/>
        </w:rPr>
        <w:t xml:space="preserve"> </w:t>
      </w:r>
      <w:r w:rsidRPr="001E795C">
        <w:rPr>
          <w:rFonts w:ascii="Sylfaen" w:hAnsi="Sylfaen" w:cs="Sylfaen"/>
          <w:color w:val="222222"/>
          <w:shd w:val="clear" w:color="auto" w:fill="FFFFFF"/>
          <w:lang w:val="ka-GE"/>
        </w:rPr>
        <w:t>უნდა</w:t>
      </w:r>
      <w:r w:rsidRPr="001E795C">
        <w:rPr>
          <w:rFonts w:ascii="Verdana" w:hAnsi="Verdana"/>
          <w:color w:val="222222"/>
          <w:shd w:val="clear" w:color="auto" w:fill="FFFFFF"/>
          <w:lang w:val="ka-GE"/>
        </w:rPr>
        <w:t xml:space="preserve"> </w:t>
      </w:r>
      <w:r w:rsidRPr="001E795C">
        <w:rPr>
          <w:rFonts w:ascii="Sylfaen" w:hAnsi="Sylfaen" w:cs="Sylfaen"/>
          <w:color w:val="222222"/>
          <w:shd w:val="clear" w:color="auto" w:fill="FFFFFF"/>
          <w:lang w:val="ka-GE"/>
        </w:rPr>
        <w:t>წარმოადგინოს</w:t>
      </w:r>
      <w:r w:rsidRPr="001E795C">
        <w:rPr>
          <w:rFonts w:ascii="Verdana" w:hAnsi="Verdana"/>
          <w:color w:val="222222"/>
          <w:shd w:val="clear" w:color="auto" w:fill="FFFFFF"/>
          <w:lang w:val="ka-GE"/>
        </w:rPr>
        <w:t xml:space="preserve"> </w:t>
      </w:r>
      <w:r w:rsidRPr="001E795C">
        <w:rPr>
          <w:rFonts w:ascii="Sylfaen" w:hAnsi="Sylfaen" w:cs="Sylfaen"/>
          <w:color w:val="222222"/>
          <w:shd w:val="clear" w:color="auto" w:fill="FFFFFF"/>
          <w:lang w:val="ka-GE"/>
        </w:rPr>
        <w:t>განფასება</w:t>
      </w:r>
      <w:r w:rsidR="00CD295B" w:rsidRPr="001E795C">
        <w:rPr>
          <w:rFonts w:ascii="Sylfaen" w:hAnsi="Sylfaen" w:cs="Sylfaen"/>
          <w:color w:val="222222"/>
          <w:shd w:val="clear" w:color="auto" w:fill="FFFFFF"/>
          <w:lang w:val="ka-GE"/>
        </w:rPr>
        <w:t xml:space="preserve"> </w:t>
      </w:r>
      <w:r w:rsidR="00034F3A" w:rsidRPr="001E795C">
        <w:rPr>
          <w:rFonts w:ascii="Sylfaen" w:hAnsi="Sylfaen" w:cs="Sylfaen"/>
          <w:color w:val="222222"/>
          <w:shd w:val="clear" w:color="auto" w:fill="FFFFFF"/>
          <w:lang w:val="ka-GE"/>
        </w:rPr>
        <w:t>დანართი N3</w:t>
      </w:r>
      <w:r w:rsidR="00D5623D" w:rsidRPr="001E795C">
        <w:rPr>
          <w:rFonts w:ascii="Sylfaen" w:hAnsi="Sylfaen" w:cs="Sylfaen"/>
          <w:color w:val="222222"/>
          <w:shd w:val="clear" w:color="auto" w:fill="FFFFFF"/>
          <w:lang w:val="ka-GE"/>
        </w:rPr>
        <w:t>-ის მიხედვით</w:t>
      </w:r>
      <w:r w:rsidR="006F3371" w:rsidRPr="001E795C">
        <w:rPr>
          <w:rFonts w:ascii="Sylfaen" w:hAnsi="Sylfaen" w:cs="Sylfaen"/>
          <w:color w:val="222222"/>
          <w:shd w:val="clear" w:color="auto" w:fill="FFFFFF"/>
          <w:lang w:val="ka-GE"/>
        </w:rPr>
        <w:t>,</w:t>
      </w:r>
      <w:r w:rsidR="008767C9" w:rsidRPr="001E795C">
        <w:rPr>
          <w:rFonts w:ascii="Sylfaen" w:hAnsi="Sylfaen" w:cs="Sylfaen"/>
          <w:color w:val="222222"/>
          <w:shd w:val="clear" w:color="auto" w:fill="FFFFFF"/>
          <w:lang w:val="ka-GE"/>
        </w:rPr>
        <w:t xml:space="preserve"> როგორც </w:t>
      </w:r>
      <w:r w:rsidR="00D43AB7" w:rsidRPr="001E795C">
        <w:rPr>
          <w:rFonts w:ascii="Sylfaen" w:hAnsi="Sylfaen" w:cs="Sylfaen"/>
          <w:color w:val="222222"/>
          <w:shd w:val="clear" w:color="auto" w:fill="FFFFFF"/>
          <w:lang w:val="ka-GE"/>
        </w:rPr>
        <w:t xml:space="preserve">ხელმოწერილი </w:t>
      </w:r>
      <w:r w:rsidR="008767C9" w:rsidRPr="001E795C">
        <w:rPr>
          <w:rFonts w:ascii="Sylfaen" w:hAnsi="Sylfaen" w:cs="Sylfaen"/>
          <w:color w:val="222222"/>
          <w:shd w:val="clear" w:color="auto" w:fill="FFFFFF"/>
          <w:lang w:val="ka-GE"/>
        </w:rPr>
        <w:t>PDF ფორმატში, ასევე</w:t>
      </w:r>
      <w:r w:rsidR="004A4BC7" w:rsidRPr="001E795C">
        <w:rPr>
          <w:rFonts w:ascii="Sylfaen" w:hAnsi="Sylfaen" w:cs="Sylfaen"/>
          <w:color w:val="222222"/>
          <w:shd w:val="clear" w:color="auto" w:fill="FFFFFF"/>
          <w:lang w:val="ka-GE"/>
        </w:rPr>
        <w:t xml:space="preserve"> </w:t>
      </w:r>
      <w:r w:rsidR="004A4BC7" w:rsidRPr="001E795C">
        <w:rPr>
          <w:rFonts w:ascii="Sylfaen" w:hAnsi="Sylfaen" w:cs="Sylfaen"/>
          <w:b/>
          <w:color w:val="222222"/>
          <w:u w:val="single"/>
          <w:shd w:val="clear" w:color="auto" w:fill="FFFFFF"/>
          <w:lang w:val="ka-GE"/>
        </w:rPr>
        <w:t>ექსელის ფორმატში.</w:t>
      </w:r>
    </w:p>
    <w:p w14:paraId="5C93B2EF" w14:textId="22DC25F9" w:rsidR="00E711C6" w:rsidRPr="001E795C" w:rsidRDefault="00034F3A" w:rsidP="00E711C6">
      <w:pPr>
        <w:spacing w:after="0" w:line="240" w:lineRule="auto"/>
        <w:rPr>
          <w:rFonts w:ascii="Sylfaen" w:hAnsi="Sylfaen" w:cs="Sylfaen"/>
          <w:lang w:val="ka-GE"/>
        </w:rPr>
      </w:pPr>
      <w:r w:rsidRPr="001E795C">
        <w:rPr>
          <w:rFonts w:ascii="Sylfaen" w:hAnsi="Sylfaen" w:cs="Sylfaen"/>
          <w:lang w:val="ka-GE"/>
        </w:rPr>
        <w:t xml:space="preserve">შენიშვნა: პრეტენდენტმა შეიძლება მიიღოს მონაწილეობა, როგორც ორივე ლოტში, ასევე დამოუკიდებლად ლოტების მიხედვით. </w:t>
      </w:r>
    </w:p>
    <w:p w14:paraId="02234E66" w14:textId="77777777" w:rsidR="00034F3A" w:rsidRPr="001E795C" w:rsidRDefault="00034F3A" w:rsidP="00E711C6">
      <w:pPr>
        <w:spacing w:after="0" w:line="240" w:lineRule="auto"/>
        <w:rPr>
          <w:rFonts w:ascii="Sylfaen" w:hAnsi="Sylfaen" w:cs="Sylfaen"/>
          <w:lang w:val="ka-GE"/>
        </w:rPr>
      </w:pPr>
    </w:p>
    <w:p w14:paraId="279FBE52" w14:textId="77687DDB" w:rsidR="00C86727" w:rsidRPr="001E795C" w:rsidRDefault="008D1A80" w:rsidP="00E711C6">
      <w:pPr>
        <w:spacing w:after="0" w:line="240" w:lineRule="auto"/>
        <w:rPr>
          <w:rFonts w:ascii="Sylfaen" w:hAnsi="Sylfaen" w:cs="Sylfaen"/>
          <w:b/>
          <w:lang w:val="ka-GE"/>
        </w:rPr>
      </w:pPr>
      <w:r w:rsidRPr="001E795C">
        <w:rPr>
          <w:rFonts w:ascii="Sylfaen" w:hAnsi="Sylfaen" w:cs="Sylfaen"/>
          <w:b/>
          <w:lang w:val="ka-GE"/>
        </w:rPr>
        <w:t>1.5</w:t>
      </w:r>
      <w:r w:rsidR="00E711C6" w:rsidRPr="001E795C">
        <w:rPr>
          <w:rFonts w:ascii="Sylfaen" w:hAnsi="Sylfaen" w:cs="Sylfaen"/>
          <w:lang w:val="ka-GE"/>
        </w:rPr>
        <w:t xml:space="preserve"> </w:t>
      </w:r>
      <w:r w:rsidR="00000015" w:rsidRPr="001E795C">
        <w:rPr>
          <w:rFonts w:ascii="Sylfaen" w:hAnsi="Sylfaen" w:cs="Sylfaen"/>
          <w:b/>
          <w:lang w:val="ka-GE"/>
        </w:rPr>
        <w:t>ანგარიშსწორების</w:t>
      </w:r>
      <w:r w:rsidR="00000015" w:rsidRPr="001E795C">
        <w:rPr>
          <w:rFonts w:ascii="Sylfaen" w:hAnsi="Sylfaen"/>
          <w:b/>
          <w:lang w:val="ka-GE"/>
        </w:rPr>
        <w:t xml:space="preserve"> </w:t>
      </w:r>
      <w:r w:rsidR="00000015" w:rsidRPr="001E795C">
        <w:rPr>
          <w:rFonts w:ascii="Sylfaen" w:hAnsi="Sylfaen" w:cs="Sylfaen"/>
          <w:b/>
          <w:lang w:val="ka-GE"/>
        </w:rPr>
        <w:t>პირობები</w:t>
      </w:r>
    </w:p>
    <w:p w14:paraId="54982865" w14:textId="77777777" w:rsidR="00564625" w:rsidRPr="001E795C" w:rsidRDefault="00564625" w:rsidP="00E711C6">
      <w:pPr>
        <w:spacing w:after="0" w:line="240" w:lineRule="auto"/>
        <w:rPr>
          <w:rFonts w:ascii="Sylfaen" w:hAnsi="Sylfaen"/>
          <w:lang w:val="ka-GE"/>
        </w:rPr>
      </w:pPr>
    </w:p>
    <w:p w14:paraId="57484F93" w14:textId="0C1F2B20" w:rsidR="00000015" w:rsidRPr="001E795C" w:rsidRDefault="00000015" w:rsidP="00615606">
      <w:pPr>
        <w:pStyle w:val="ListParagraph"/>
        <w:spacing w:after="0" w:line="240" w:lineRule="auto"/>
        <w:ind w:left="0"/>
        <w:jc w:val="both"/>
        <w:rPr>
          <w:rFonts w:ascii="Sylfaen" w:hAnsi="Sylfaen"/>
          <w:lang w:val="ka-GE"/>
        </w:rPr>
      </w:pPr>
      <w:r w:rsidRPr="001E795C">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sidRPr="001E795C">
        <w:rPr>
          <w:rFonts w:ascii="Sylfaen" w:hAnsi="Sylfaen"/>
          <w:lang w:val="ka-GE"/>
        </w:rPr>
        <w:t>მომსახურების მიღებიდან</w:t>
      </w:r>
      <w:r w:rsidR="00C86727" w:rsidRPr="001E795C">
        <w:rPr>
          <w:rFonts w:ascii="Sylfaen" w:hAnsi="Sylfaen"/>
          <w:lang w:val="ka-GE"/>
        </w:rPr>
        <w:t xml:space="preserve"> და შესაბამისი მიღება-ჩაბარების აქტის გაფორმებიდან </w:t>
      </w:r>
      <w:r w:rsidR="00C86727" w:rsidRPr="001E795C">
        <w:rPr>
          <w:rFonts w:ascii="Sylfaen" w:hAnsi="Sylfaen"/>
          <w:color w:val="FF0000"/>
          <w:lang w:val="ka-GE"/>
        </w:rPr>
        <w:t xml:space="preserve"> </w:t>
      </w:r>
      <w:r w:rsidR="00C86727" w:rsidRPr="001E795C">
        <w:rPr>
          <w:rFonts w:ascii="Sylfaen" w:hAnsi="Sylfaen"/>
          <w:lang w:val="ka-GE"/>
        </w:rPr>
        <w:t xml:space="preserve"> 30 (ოცდაათი) კალენდარული დღის განმავლობაში.</w:t>
      </w:r>
    </w:p>
    <w:p w14:paraId="4DFD9C3F" w14:textId="77777777" w:rsidR="00564625" w:rsidRPr="001E795C" w:rsidRDefault="00564625" w:rsidP="00615606">
      <w:pPr>
        <w:pStyle w:val="ListParagraph"/>
        <w:spacing w:after="0" w:line="240" w:lineRule="auto"/>
        <w:ind w:left="0"/>
        <w:jc w:val="both"/>
        <w:rPr>
          <w:rFonts w:ascii="Sylfaen" w:hAnsi="Sylfaen"/>
          <w:b/>
          <w:i/>
          <w:lang w:val="ka-GE"/>
        </w:rPr>
      </w:pPr>
    </w:p>
    <w:p w14:paraId="2AA8D939" w14:textId="53F1DA49" w:rsidR="00564625" w:rsidRPr="001E795C" w:rsidRDefault="00564625" w:rsidP="00615606">
      <w:pPr>
        <w:pStyle w:val="ListParagraph"/>
        <w:spacing w:after="0" w:line="240" w:lineRule="auto"/>
        <w:ind w:left="0"/>
        <w:jc w:val="both"/>
        <w:rPr>
          <w:rFonts w:ascii="Sylfaen" w:hAnsi="Sylfaen"/>
          <w:lang w:val="ka-GE"/>
        </w:rPr>
      </w:pPr>
      <w:r w:rsidRPr="001E795C">
        <w:rPr>
          <w:rFonts w:ascii="Sylfaen" w:hAnsi="Sylfaen"/>
          <w:b/>
          <w:i/>
          <w:lang w:val="ka-GE"/>
        </w:rPr>
        <w:t>შენიშვნა:</w:t>
      </w:r>
      <w:r w:rsidRPr="001E795C">
        <w:rPr>
          <w:rFonts w:ascii="Sylfaen" w:hAnsi="Sylfaen"/>
          <w:lang w:val="ka-GE"/>
        </w:rPr>
        <w:t xml:space="preserve">  ავანსის მოთხოვნა განიხილება ინდივიდუალურად</w:t>
      </w:r>
      <w:r w:rsidR="00D43AB7" w:rsidRPr="001E795C">
        <w:rPr>
          <w:rFonts w:ascii="Sylfaen" w:hAnsi="Sylfaen"/>
          <w:lang w:val="ka-GE"/>
        </w:rPr>
        <w:t xml:space="preserve"> საერთო მოცულობის გათვალისწინებით</w:t>
      </w:r>
      <w:r w:rsidRPr="001E795C">
        <w:rPr>
          <w:rFonts w:ascii="Sylfaen" w:hAnsi="Sylfaen"/>
          <w:lang w:val="ka-GE"/>
        </w:rPr>
        <w:t xml:space="preserve"> და შესაძლებელია მხოლ</w:t>
      </w:r>
      <w:r w:rsidR="007C3447" w:rsidRPr="001E795C">
        <w:rPr>
          <w:rFonts w:ascii="Sylfaen" w:hAnsi="Sylfaen"/>
          <w:lang w:val="ka-GE"/>
        </w:rPr>
        <w:t>ოდ საბანკო გარანტიის საფუძველზე</w:t>
      </w:r>
      <w:r w:rsidRPr="001E795C">
        <w:rPr>
          <w:rFonts w:ascii="Sylfaen" w:hAnsi="Sylfaen"/>
          <w:lang w:val="ka-GE"/>
        </w:rPr>
        <w:t xml:space="preserve"> არაუმეტეს</w:t>
      </w:r>
      <w:r w:rsidR="009A2E6F" w:rsidRPr="001E795C">
        <w:rPr>
          <w:rFonts w:ascii="Sylfaen" w:hAnsi="Sylfaen"/>
          <w:lang w:val="ka-GE"/>
        </w:rPr>
        <w:t xml:space="preserve"> მთლიანი საკონტრაქტო ღირებულების</w:t>
      </w:r>
      <w:r w:rsidRPr="001E795C">
        <w:rPr>
          <w:rFonts w:ascii="Sylfaen" w:hAnsi="Sylfaen"/>
          <w:lang w:val="ka-GE"/>
        </w:rPr>
        <w:t xml:space="preserve"> 30 %-სა. </w:t>
      </w:r>
    </w:p>
    <w:p w14:paraId="2F0FD003" w14:textId="0EFD2759" w:rsidR="00F827AD" w:rsidRPr="001E795C" w:rsidRDefault="00F827AD" w:rsidP="00A74B75">
      <w:pPr>
        <w:spacing w:after="0" w:line="240" w:lineRule="auto"/>
        <w:rPr>
          <w:rFonts w:ascii="Sylfaen" w:hAnsi="Sylfaen"/>
          <w:lang w:val="ka-GE"/>
        </w:rPr>
      </w:pPr>
    </w:p>
    <w:p w14:paraId="797FB3DD" w14:textId="566D04E6" w:rsidR="008D04C5" w:rsidRPr="001E795C" w:rsidRDefault="008D1A80" w:rsidP="00AA511B">
      <w:pPr>
        <w:spacing w:before="240" w:after="160"/>
        <w:jc w:val="both"/>
        <w:rPr>
          <w:rFonts w:ascii="Sylfaen" w:hAnsi="Sylfaen"/>
          <w:b/>
          <w:lang w:val="ka-GE"/>
        </w:rPr>
      </w:pPr>
      <w:r w:rsidRPr="001E795C">
        <w:rPr>
          <w:rFonts w:ascii="Sylfaen" w:hAnsi="Sylfaen"/>
          <w:b/>
          <w:lang w:val="ka-GE"/>
        </w:rPr>
        <w:t>1.6</w:t>
      </w:r>
      <w:r w:rsidR="008D04C5" w:rsidRPr="001E79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67A1459F" w14:textId="75ADC883" w:rsidR="009D5234" w:rsidRPr="001E795C" w:rsidRDefault="00013DED" w:rsidP="003F47C3">
      <w:pPr>
        <w:pStyle w:val="ListParagraph"/>
        <w:numPr>
          <w:ilvl w:val="0"/>
          <w:numId w:val="40"/>
        </w:numPr>
        <w:spacing w:before="240" w:after="160"/>
        <w:ind w:left="0" w:firstLine="0"/>
        <w:jc w:val="both"/>
        <w:rPr>
          <w:rFonts w:ascii="Sylfaen" w:hAnsi="Sylfaen"/>
          <w:lang w:val="ka-GE"/>
        </w:rPr>
      </w:pPr>
      <w:r w:rsidRPr="001E795C">
        <w:rPr>
          <w:rFonts w:ascii="Sylfaen" w:hAnsi="Sylfaen"/>
          <w:lang w:val="ka-GE"/>
        </w:rPr>
        <w:t>ფასების</w:t>
      </w:r>
      <w:r w:rsidR="003E5B76" w:rsidRPr="001E795C">
        <w:rPr>
          <w:rFonts w:ascii="Sylfaen" w:hAnsi="Sylfaen"/>
          <w:lang w:val="ka-GE"/>
        </w:rPr>
        <w:t xml:space="preserve">ა და შესრულების </w:t>
      </w:r>
      <w:r w:rsidR="006F3371" w:rsidRPr="001E795C">
        <w:rPr>
          <w:rFonts w:ascii="Sylfaen" w:hAnsi="Sylfaen"/>
          <w:lang w:val="ka-GE"/>
        </w:rPr>
        <w:t>ვადის</w:t>
      </w:r>
      <w:r w:rsidRPr="001E795C">
        <w:rPr>
          <w:rFonts w:ascii="Sylfaen" w:hAnsi="Sylfaen"/>
          <w:lang w:val="ka-GE"/>
        </w:rPr>
        <w:t xml:space="preserve"> ცხრილი</w:t>
      </w:r>
      <w:r w:rsidR="00A4479F" w:rsidRPr="001E795C">
        <w:rPr>
          <w:rFonts w:ascii="Sylfaen" w:hAnsi="Sylfaen"/>
          <w:lang w:val="ka-GE"/>
        </w:rPr>
        <w:t xml:space="preserve"> - </w:t>
      </w:r>
      <w:r w:rsidR="006F3371" w:rsidRPr="001E795C">
        <w:rPr>
          <w:rFonts w:ascii="Sylfaen" w:hAnsi="Sylfaen"/>
          <w:lang w:val="ka-GE"/>
        </w:rPr>
        <w:t xml:space="preserve">შევსებული </w:t>
      </w:r>
      <w:r w:rsidR="00A4479F" w:rsidRPr="001E795C">
        <w:rPr>
          <w:rFonts w:ascii="Sylfaen" w:hAnsi="Sylfaen"/>
          <w:lang w:val="ka-GE"/>
        </w:rPr>
        <w:t>დანართი N</w:t>
      </w:r>
      <w:r w:rsidR="0035351C">
        <w:rPr>
          <w:rFonts w:ascii="Sylfaen" w:hAnsi="Sylfaen"/>
          <w:lang w:val="ka-GE"/>
        </w:rPr>
        <w:t>3</w:t>
      </w:r>
      <w:r w:rsidR="00A4479F" w:rsidRPr="001E795C">
        <w:rPr>
          <w:rFonts w:ascii="Sylfaen" w:hAnsi="Sylfaen"/>
          <w:lang w:val="ka-GE"/>
        </w:rPr>
        <w:t>-ის სახით</w:t>
      </w:r>
      <w:r w:rsidR="006F3371" w:rsidRPr="001E795C">
        <w:rPr>
          <w:rFonts w:ascii="Sylfaen" w:hAnsi="Sylfaen"/>
          <w:lang w:val="ka-GE"/>
        </w:rPr>
        <w:t>.</w:t>
      </w:r>
      <w:r w:rsidR="00A4479F" w:rsidRPr="001E795C">
        <w:rPr>
          <w:rFonts w:ascii="Sylfaen" w:hAnsi="Sylfaen"/>
          <w:lang w:val="ka-GE"/>
        </w:rPr>
        <w:t xml:space="preserve">  </w:t>
      </w:r>
      <w:r w:rsidR="00564625" w:rsidRPr="001E795C">
        <w:rPr>
          <w:rFonts w:ascii="Sylfaen" w:hAnsi="Sylfaen"/>
          <w:lang w:val="ka-GE"/>
        </w:rPr>
        <w:t>ფასი მოცემული უნდა იყოს ყველა გადასა</w:t>
      </w:r>
      <w:r w:rsidR="00B01F95" w:rsidRPr="001E795C">
        <w:rPr>
          <w:rFonts w:ascii="Sylfaen" w:hAnsi="Sylfaen"/>
          <w:lang w:val="ka-GE"/>
        </w:rPr>
        <w:t xml:space="preserve">დახის ჩათვლით </w:t>
      </w:r>
      <w:r w:rsidR="00034F3A" w:rsidRPr="001E795C">
        <w:rPr>
          <w:rFonts w:ascii="Sylfaen" w:hAnsi="Sylfaen"/>
          <w:lang w:val="ka-GE"/>
        </w:rPr>
        <w:t xml:space="preserve">ვალუტის მითითებით; </w:t>
      </w:r>
    </w:p>
    <w:p w14:paraId="1C898FAD" w14:textId="5E35C918" w:rsidR="009D5234" w:rsidRPr="001E795C" w:rsidRDefault="004717AB" w:rsidP="009D5234">
      <w:pPr>
        <w:pStyle w:val="ListParagraph"/>
        <w:numPr>
          <w:ilvl w:val="0"/>
          <w:numId w:val="40"/>
        </w:numPr>
        <w:spacing w:before="240" w:after="160"/>
        <w:ind w:left="0" w:firstLine="0"/>
        <w:jc w:val="both"/>
        <w:rPr>
          <w:rFonts w:ascii="Sylfaen" w:hAnsi="Sylfaen"/>
          <w:lang w:val="ka-GE"/>
        </w:rPr>
      </w:pPr>
      <w:r w:rsidRPr="001E79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w:t>
      </w:r>
    </w:p>
    <w:p w14:paraId="73D6DBF3" w14:textId="22D04CDE" w:rsidR="00896274" w:rsidRPr="001E795C" w:rsidRDefault="001B7903" w:rsidP="00CF7A57">
      <w:pPr>
        <w:rPr>
          <w:rFonts w:ascii="Sylfaen" w:hAnsi="Sylfaen"/>
          <w:lang w:val="ka-GE"/>
        </w:rPr>
      </w:pPr>
      <w:r w:rsidRPr="001E795C">
        <w:rPr>
          <w:rFonts w:ascii="Sylfaen" w:hAnsi="Sylfaen"/>
          <w:b/>
          <w:lang w:val="ka-GE"/>
        </w:rPr>
        <w:t>შენიშვნა:</w:t>
      </w:r>
      <w:r w:rsidRPr="001E795C">
        <w:rPr>
          <w:rFonts w:ascii="Sylfaen" w:hAnsi="Sylfaen"/>
          <w:b/>
          <w:lang w:val="ka-GE"/>
        </w:rPr>
        <w:br/>
      </w:r>
      <w:r w:rsidRPr="001E795C">
        <w:rPr>
          <w:rFonts w:ascii="Verdana" w:hAnsi="Verdana"/>
          <w:color w:val="222222"/>
          <w:shd w:val="clear" w:color="auto" w:fill="FFFFFF"/>
        </w:rPr>
        <w:t>1</w:t>
      </w:r>
      <w:r w:rsidRPr="001E795C">
        <w:rPr>
          <w:rFonts w:ascii="Sylfaen" w:hAnsi="Sylfaen"/>
          <w:lang w:val="ka-GE"/>
        </w:rPr>
        <w:t xml:space="preserve">) </w:t>
      </w:r>
      <w:r w:rsidR="00993D47" w:rsidRPr="001E795C">
        <w:rPr>
          <w:rFonts w:ascii="Sylfaen" w:hAnsi="Sylfaen"/>
          <w:lang w:val="ka-GE"/>
        </w:rPr>
        <w:t>ელექტრონულ ტენდერში</w:t>
      </w:r>
      <w:r w:rsidRPr="001E79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1E795C">
        <w:rPr>
          <w:rFonts w:ascii="Sylfaen" w:hAnsi="Sylfaen"/>
          <w:lang w:val="ka-GE"/>
        </w:rPr>
        <w:br/>
      </w:r>
      <w:r w:rsidRPr="001E795C">
        <w:rPr>
          <w:rFonts w:ascii="Sylfaen" w:hAnsi="Sylfaen"/>
          <w:lang w:val="ka-GE"/>
        </w:rPr>
        <w:lastRenderedPageBreak/>
        <w:t>2) პრეტენდენტის მიერ შექმნილი ყველა დოკუმენტი ან/და ინფორმაცია</w:t>
      </w:r>
      <w:r w:rsidR="00CA1443" w:rsidRPr="001E79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Pr="001E795C" w:rsidRDefault="007A4B6C" w:rsidP="00993D47">
      <w:pPr>
        <w:spacing w:after="0" w:line="360" w:lineRule="auto"/>
        <w:jc w:val="both"/>
        <w:rPr>
          <w:rFonts w:ascii="Sylfaen" w:hAnsi="Sylfaen" w:cs="Sylfaen"/>
          <w:b/>
          <w:lang w:val="ka-GE"/>
        </w:rPr>
      </w:pPr>
    </w:p>
    <w:p w14:paraId="762675D8" w14:textId="713CF7F3" w:rsidR="00E45EB8" w:rsidRPr="001E795C" w:rsidRDefault="008D1A80" w:rsidP="00993D47">
      <w:pPr>
        <w:spacing w:after="0" w:line="360" w:lineRule="auto"/>
        <w:jc w:val="both"/>
        <w:rPr>
          <w:rFonts w:ascii="Sylfaen" w:hAnsi="Sylfaen"/>
          <w:b/>
          <w:lang w:val="ka-GE"/>
        </w:rPr>
      </w:pPr>
      <w:r w:rsidRPr="001E795C">
        <w:rPr>
          <w:rFonts w:ascii="Sylfaen" w:hAnsi="Sylfaen" w:cs="Sylfaen"/>
          <w:b/>
          <w:lang w:val="ka-GE"/>
        </w:rPr>
        <w:t>1.7</w:t>
      </w:r>
      <w:r w:rsidR="00993D47" w:rsidRPr="001E795C">
        <w:rPr>
          <w:rFonts w:ascii="Sylfaen" w:hAnsi="Sylfaen" w:cs="Sylfaen"/>
          <w:b/>
          <w:lang w:val="ka-GE"/>
        </w:rPr>
        <w:t xml:space="preserve"> </w:t>
      </w:r>
      <w:r w:rsidR="00580531" w:rsidRPr="001E795C">
        <w:rPr>
          <w:rFonts w:ascii="Sylfaen" w:hAnsi="Sylfaen" w:cs="Sylfaen"/>
          <w:b/>
          <w:lang w:val="ka-GE"/>
        </w:rPr>
        <w:t>ხელშეკრულების</w:t>
      </w:r>
      <w:r w:rsidR="00CC4789" w:rsidRPr="001E795C">
        <w:rPr>
          <w:rFonts w:ascii="Sylfaen" w:hAnsi="Sylfaen"/>
          <w:b/>
          <w:lang w:val="ka-GE"/>
        </w:rPr>
        <w:t xml:space="preserve"> გაფორმება</w:t>
      </w:r>
    </w:p>
    <w:p w14:paraId="79CA60FF" w14:textId="3C69B0FA" w:rsidR="00E45EB8" w:rsidRPr="001E795C" w:rsidRDefault="00E45EB8" w:rsidP="00E45EB8">
      <w:pPr>
        <w:spacing w:after="0" w:line="360" w:lineRule="auto"/>
        <w:jc w:val="both"/>
        <w:rPr>
          <w:rFonts w:ascii="Sylfaen" w:hAnsi="Sylfaen"/>
          <w:lang w:val="ka-GE"/>
        </w:rPr>
      </w:pPr>
      <w:r w:rsidRPr="001E795C">
        <w:rPr>
          <w:rFonts w:ascii="Sylfaen" w:hAnsi="Sylfaen" w:cs="Sylfaen"/>
          <w:lang w:val="ka-GE"/>
        </w:rPr>
        <w:t>წინამდებარე ელექტრონული ტენდერის ფარგლებში დაიდება</w:t>
      </w:r>
      <w:r w:rsidRPr="001E795C">
        <w:rPr>
          <w:rFonts w:ascii="Sylfaen" w:hAnsi="Sylfaen"/>
          <w:lang w:val="ka-GE"/>
        </w:rPr>
        <w:t xml:space="preserve"> </w:t>
      </w:r>
      <w:r w:rsidR="009A2E6F" w:rsidRPr="001E795C">
        <w:rPr>
          <w:rFonts w:ascii="Sylfaen" w:hAnsi="Sylfaen" w:cs="Sylfaen"/>
          <w:lang w:val="ka-GE"/>
        </w:rPr>
        <w:t xml:space="preserve">თითოეული შემსყიდველი ორგანიზაციისთვის </w:t>
      </w:r>
      <w:r w:rsidR="00BE7B8C" w:rsidRPr="001E795C">
        <w:rPr>
          <w:rFonts w:ascii="Sylfaen" w:hAnsi="Sylfaen" w:cs="Sylfaen"/>
          <w:lang w:val="ka-GE"/>
        </w:rPr>
        <w:t xml:space="preserve">დამოუკიდებელი </w:t>
      </w:r>
      <w:r w:rsidRPr="001E795C">
        <w:rPr>
          <w:rFonts w:ascii="Sylfaen" w:hAnsi="Sylfaen"/>
          <w:lang w:val="ka-GE"/>
        </w:rPr>
        <w:t xml:space="preserve"> </w:t>
      </w:r>
      <w:r w:rsidRPr="001E795C">
        <w:rPr>
          <w:rFonts w:ascii="Sylfaen" w:hAnsi="Sylfaen" w:cs="Sylfaen"/>
          <w:lang w:val="ka-GE"/>
        </w:rPr>
        <w:t>ხელშეკრულება</w:t>
      </w:r>
      <w:r w:rsidR="00AB6F7C" w:rsidRPr="001E795C">
        <w:rPr>
          <w:rFonts w:ascii="Sylfaen" w:hAnsi="Sylfaen"/>
          <w:lang w:val="ka-GE"/>
        </w:rPr>
        <w:t xml:space="preserve"> სატენდერო პირობების გათვალისწინებით</w:t>
      </w:r>
      <w:r w:rsidR="009A2E6F" w:rsidRPr="001E795C">
        <w:rPr>
          <w:rFonts w:ascii="Sylfaen" w:hAnsi="Sylfaen"/>
          <w:lang w:val="ka-GE"/>
        </w:rPr>
        <w:t>.</w:t>
      </w:r>
    </w:p>
    <w:p w14:paraId="142B609F" w14:textId="77777777" w:rsidR="00E45EB8" w:rsidRPr="001E795C" w:rsidRDefault="00E45EB8" w:rsidP="00993D47">
      <w:pPr>
        <w:spacing w:after="0" w:line="360" w:lineRule="auto"/>
        <w:jc w:val="both"/>
        <w:rPr>
          <w:rFonts w:ascii="Sylfaen" w:hAnsi="Sylfaen"/>
          <w:b/>
          <w:lang w:val="ka-GE"/>
        </w:rPr>
      </w:pPr>
    </w:p>
    <w:p w14:paraId="7089A739" w14:textId="3A7FBA5A" w:rsidR="00CC4789" w:rsidRPr="001E795C" w:rsidRDefault="008D1A80" w:rsidP="00E90A78">
      <w:pPr>
        <w:spacing w:after="0" w:line="360" w:lineRule="auto"/>
        <w:jc w:val="both"/>
        <w:rPr>
          <w:rFonts w:ascii="Sylfaen" w:hAnsi="Sylfaen"/>
          <w:b/>
          <w:lang w:val="ka-GE"/>
        </w:rPr>
      </w:pPr>
      <w:r w:rsidRPr="001E795C">
        <w:rPr>
          <w:rFonts w:ascii="Sylfaen" w:hAnsi="Sylfaen"/>
          <w:b/>
          <w:lang w:val="ka-GE"/>
        </w:rPr>
        <w:t>1.8</w:t>
      </w:r>
      <w:r w:rsidR="00E90A78" w:rsidRPr="001E795C">
        <w:rPr>
          <w:rFonts w:ascii="Sylfaen" w:hAnsi="Sylfaen"/>
          <w:b/>
          <w:lang w:val="ka-GE"/>
        </w:rPr>
        <w:t xml:space="preserve"> </w:t>
      </w:r>
      <w:r w:rsidR="00BD74F8" w:rsidRPr="001E795C">
        <w:rPr>
          <w:rFonts w:ascii="Sylfaen" w:hAnsi="Sylfaen"/>
          <w:b/>
          <w:lang w:val="ka-GE"/>
        </w:rPr>
        <w:t>ს</w:t>
      </w:r>
      <w:r w:rsidR="00CC4789" w:rsidRPr="001E795C">
        <w:rPr>
          <w:rFonts w:ascii="Sylfaen" w:hAnsi="Sylfaen"/>
          <w:b/>
          <w:lang w:val="ka-GE"/>
        </w:rPr>
        <w:t>ხვა მოთხოვნა</w:t>
      </w:r>
    </w:p>
    <w:p w14:paraId="77E55003" w14:textId="06810710" w:rsidR="00CC4789" w:rsidRPr="001E795C" w:rsidRDefault="00CC4789" w:rsidP="00E90A78">
      <w:pPr>
        <w:spacing w:after="0" w:line="360" w:lineRule="auto"/>
        <w:jc w:val="both"/>
        <w:rPr>
          <w:rFonts w:ascii="AcadNusx" w:hAnsi="AcadNusx"/>
          <w:lang w:val="ka-GE"/>
        </w:rPr>
      </w:pPr>
      <w:r w:rsidRPr="001E795C">
        <w:rPr>
          <w:rFonts w:ascii="Sylfaen" w:hAnsi="Sylfaen"/>
          <w:lang w:val="ka-GE"/>
        </w:rPr>
        <w:t>1</w:t>
      </w:r>
      <w:r w:rsidR="008D1A80" w:rsidRPr="001E795C">
        <w:rPr>
          <w:rFonts w:ascii="Sylfaen" w:hAnsi="Sylfaen"/>
          <w:lang w:val="ka-GE"/>
        </w:rPr>
        <w:t>.8.</w:t>
      </w:r>
      <w:r w:rsidRPr="001E795C">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1E79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1E795C">
        <w:rPr>
          <w:rFonts w:ascii="Sylfaen" w:hAnsi="Sylfaen"/>
          <w:lang w:val="ka-GE"/>
        </w:rPr>
        <w:t>გაკოტრების პროცესში</w:t>
      </w:r>
      <w:r w:rsidRPr="001E795C">
        <w:rPr>
          <w:rFonts w:ascii="AcadNusx" w:hAnsi="AcadNusx"/>
          <w:lang w:val="ka-GE"/>
        </w:rPr>
        <w:t>;</w:t>
      </w:r>
    </w:p>
    <w:p w14:paraId="0D0EC73C" w14:textId="77777777" w:rsidR="00CC4789" w:rsidRPr="001E79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1E795C">
        <w:rPr>
          <w:rFonts w:ascii="Sylfaen" w:hAnsi="Sylfaen"/>
          <w:lang w:val="ka-GE"/>
        </w:rPr>
        <w:t>ლიკვიდაციის პროცესში</w:t>
      </w:r>
      <w:r w:rsidRPr="001E795C">
        <w:rPr>
          <w:rFonts w:ascii="AcadNusx" w:hAnsi="AcadNusx"/>
          <w:lang w:val="ka-GE"/>
        </w:rPr>
        <w:t>;</w:t>
      </w:r>
    </w:p>
    <w:p w14:paraId="0AFE087D" w14:textId="77777777" w:rsidR="00CC4789" w:rsidRPr="001E79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1E795C">
        <w:rPr>
          <w:rFonts w:ascii="Sylfaen" w:hAnsi="Sylfaen"/>
          <w:lang w:val="ka-GE"/>
        </w:rPr>
        <w:t>საქმიანობის დროებით შეჩერების მდგომარეობაში</w:t>
      </w:r>
      <w:r w:rsidRPr="001E795C">
        <w:rPr>
          <w:rFonts w:ascii="AcadNusx" w:hAnsi="AcadNusx"/>
          <w:lang w:val="ka-GE"/>
        </w:rPr>
        <w:t>.</w:t>
      </w:r>
    </w:p>
    <w:p w14:paraId="4E986605" w14:textId="44790629" w:rsidR="00CC4789" w:rsidRPr="001E795C" w:rsidRDefault="008D1A80" w:rsidP="00E90A78">
      <w:pPr>
        <w:spacing w:after="0" w:line="360" w:lineRule="auto"/>
        <w:rPr>
          <w:b/>
          <w:lang w:val="ka-GE"/>
        </w:rPr>
      </w:pPr>
      <w:r w:rsidRPr="001E795C">
        <w:rPr>
          <w:rFonts w:ascii="Sylfaen" w:hAnsi="Sylfaen" w:cs="Sylfaen"/>
          <w:lang w:val="ka-GE"/>
        </w:rPr>
        <w:t>1.8</w:t>
      </w:r>
      <w:r w:rsidR="00E90A78" w:rsidRPr="001E795C">
        <w:rPr>
          <w:rFonts w:ascii="Sylfaen" w:hAnsi="Sylfaen" w:cs="Sylfaen"/>
          <w:lang w:val="ka-GE"/>
        </w:rPr>
        <w:t xml:space="preserve">.2 </w:t>
      </w:r>
      <w:r w:rsidR="00CC4789" w:rsidRPr="001E795C">
        <w:rPr>
          <w:rFonts w:ascii="Sylfaen" w:hAnsi="Sylfaen" w:cs="Sylfaen"/>
          <w:lang w:val="ka-GE"/>
        </w:rPr>
        <w:t>ფასების</w:t>
      </w:r>
      <w:r w:rsidR="00CC4789" w:rsidRPr="001E795C">
        <w:rPr>
          <w:rFonts w:ascii="Sylfaen" w:hAnsi="Sylfaen"/>
          <w:lang w:val="ka-GE"/>
        </w:rPr>
        <w:t xml:space="preserve"> </w:t>
      </w:r>
      <w:r w:rsidR="00CC4789" w:rsidRPr="001E795C">
        <w:rPr>
          <w:rFonts w:ascii="Sylfaen" w:hAnsi="Sylfaen" w:cs="Sylfaen"/>
          <w:lang w:val="ka-GE"/>
        </w:rPr>
        <w:t>წარმოდგენა</w:t>
      </w:r>
      <w:r w:rsidR="00CC4789" w:rsidRPr="001E795C">
        <w:rPr>
          <w:rFonts w:ascii="Sylfaen" w:hAnsi="Sylfaen"/>
          <w:lang w:val="ka-GE"/>
        </w:rPr>
        <w:t xml:space="preserve"> </w:t>
      </w:r>
      <w:r w:rsidR="00CC4789" w:rsidRPr="001E795C">
        <w:rPr>
          <w:rFonts w:ascii="Sylfaen" w:hAnsi="Sylfaen" w:cs="Sylfaen"/>
          <w:lang w:val="ka-GE"/>
        </w:rPr>
        <w:t>დასაშვებია</w:t>
      </w:r>
      <w:r w:rsidR="00CC4789" w:rsidRPr="001E795C">
        <w:rPr>
          <w:rFonts w:ascii="Sylfaen" w:hAnsi="Sylfaen"/>
          <w:lang w:val="ka-GE"/>
        </w:rPr>
        <w:t xml:space="preserve"> </w:t>
      </w:r>
      <w:r w:rsidR="00CC4789" w:rsidRPr="001E795C">
        <w:rPr>
          <w:rFonts w:ascii="Sylfaen" w:hAnsi="Sylfaen" w:cs="Sylfaen"/>
          <w:lang w:val="ka-GE"/>
        </w:rPr>
        <w:t>მხოლოდ</w:t>
      </w:r>
      <w:r w:rsidR="00CC4789" w:rsidRPr="001E795C">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1E795C" w:rsidRDefault="008D1A80" w:rsidP="00E90A78">
      <w:pPr>
        <w:rPr>
          <w:lang w:val="es-MX"/>
        </w:rPr>
      </w:pPr>
      <w:r w:rsidRPr="001E795C">
        <w:rPr>
          <w:rFonts w:ascii="Sylfaen" w:hAnsi="Sylfaen" w:cs="Sylfaen"/>
          <w:lang w:val="ka-GE"/>
        </w:rPr>
        <w:t>1.8</w:t>
      </w:r>
      <w:r w:rsidR="00E90A78" w:rsidRPr="001E795C">
        <w:rPr>
          <w:rFonts w:ascii="Sylfaen" w:hAnsi="Sylfaen" w:cs="Sylfaen"/>
          <w:lang w:val="ka-GE"/>
        </w:rPr>
        <w:t xml:space="preserve">.3 </w:t>
      </w:r>
      <w:r w:rsidR="00CC4789" w:rsidRPr="001E795C">
        <w:rPr>
          <w:rFonts w:ascii="Sylfaen" w:hAnsi="Sylfaen" w:cs="Sylfaen"/>
          <w:lang w:val="ka-GE"/>
        </w:rPr>
        <w:t>პრეტენდენტის</w:t>
      </w:r>
      <w:r w:rsidR="00CC4789" w:rsidRPr="001E795C">
        <w:rPr>
          <w:rFonts w:ascii="Sylfaen" w:hAnsi="Sylfaen"/>
          <w:lang w:val="ka-GE"/>
        </w:rPr>
        <w:t xml:space="preserve"> </w:t>
      </w:r>
      <w:r w:rsidR="00CC4789" w:rsidRPr="001E795C">
        <w:rPr>
          <w:rFonts w:ascii="Sylfaen" w:hAnsi="Sylfaen" w:cs="Sylfaen"/>
          <w:lang w:val="ka-GE"/>
        </w:rPr>
        <w:t>მიერ</w:t>
      </w:r>
      <w:r w:rsidR="00CC4789" w:rsidRPr="001E795C">
        <w:rPr>
          <w:rFonts w:ascii="Sylfaen" w:hAnsi="Sylfaen"/>
          <w:lang w:val="ka-GE"/>
        </w:rPr>
        <w:t xml:space="preserve"> </w:t>
      </w:r>
      <w:r w:rsidR="00CC4789" w:rsidRPr="001E795C">
        <w:rPr>
          <w:rFonts w:ascii="Sylfaen" w:hAnsi="Sylfaen" w:cs="Sylfaen"/>
          <w:lang w:val="ka-GE"/>
        </w:rPr>
        <w:t>წარმოდგენილი</w:t>
      </w:r>
      <w:r w:rsidR="00CC4789" w:rsidRPr="001E795C">
        <w:rPr>
          <w:rFonts w:ascii="Sylfaen" w:hAnsi="Sylfaen"/>
          <w:lang w:val="ka-GE"/>
        </w:rPr>
        <w:t xml:space="preserve"> </w:t>
      </w:r>
      <w:r w:rsidR="00CC4789" w:rsidRPr="001E795C">
        <w:rPr>
          <w:rFonts w:ascii="Sylfaen" w:hAnsi="Sylfaen" w:cs="Sylfaen"/>
          <w:lang w:val="ka-GE"/>
        </w:rPr>
        <w:t>წინადადება</w:t>
      </w:r>
      <w:r w:rsidR="00CC4789" w:rsidRPr="001E795C">
        <w:rPr>
          <w:rFonts w:ascii="Sylfaen" w:hAnsi="Sylfaen"/>
          <w:lang w:val="ka-GE"/>
        </w:rPr>
        <w:t xml:space="preserve"> </w:t>
      </w:r>
      <w:r w:rsidR="00CC4789" w:rsidRPr="001E795C">
        <w:rPr>
          <w:rFonts w:ascii="Sylfaen" w:hAnsi="Sylfaen" w:cs="Sylfaen"/>
          <w:lang w:val="ka-GE"/>
        </w:rPr>
        <w:t>ძალაში</w:t>
      </w:r>
      <w:r w:rsidR="00CC4789" w:rsidRPr="001E795C">
        <w:rPr>
          <w:rFonts w:ascii="Sylfaen" w:hAnsi="Sylfaen"/>
          <w:lang w:val="ka-GE"/>
        </w:rPr>
        <w:t xml:space="preserve"> </w:t>
      </w:r>
      <w:r w:rsidR="00CC4789" w:rsidRPr="001E795C">
        <w:rPr>
          <w:rFonts w:ascii="Sylfaen" w:hAnsi="Sylfaen" w:cs="Sylfaen"/>
          <w:lang w:val="ka-GE"/>
        </w:rPr>
        <w:t>უნდა</w:t>
      </w:r>
      <w:r w:rsidR="00CC4789" w:rsidRPr="001E795C">
        <w:rPr>
          <w:rFonts w:ascii="Sylfaen" w:hAnsi="Sylfaen"/>
          <w:lang w:val="ka-GE"/>
        </w:rPr>
        <w:t xml:space="preserve"> </w:t>
      </w:r>
      <w:r w:rsidR="00CC4789" w:rsidRPr="001E795C">
        <w:rPr>
          <w:rFonts w:ascii="Sylfaen" w:hAnsi="Sylfaen" w:cs="Sylfaen"/>
          <w:lang w:val="ka-GE"/>
        </w:rPr>
        <w:t>იყოს</w:t>
      </w:r>
      <w:r w:rsidR="00CC4789" w:rsidRPr="001E795C">
        <w:rPr>
          <w:rFonts w:ascii="Sylfaen" w:hAnsi="Sylfaen"/>
          <w:lang w:val="ka-GE"/>
        </w:rPr>
        <w:t xml:space="preserve"> </w:t>
      </w:r>
      <w:r w:rsidR="00CC4789" w:rsidRPr="001E795C">
        <w:rPr>
          <w:rFonts w:ascii="Sylfaen" w:hAnsi="Sylfaen" w:cs="Sylfaen"/>
          <w:lang w:val="ka-GE"/>
        </w:rPr>
        <w:t>წინადადებების</w:t>
      </w:r>
      <w:r w:rsidR="00CC4789" w:rsidRPr="001E795C">
        <w:rPr>
          <w:rFonts w:ascii="Sylfaen" w:hAnsi="Sylfaen"/>
          <w:lang w:val="ka-GE"/>
        </w:rPr>
        <w:t xml:space="preserve"> </w:t>
      </w:r>
      <w:r w:rsidR="00CC4789" w:rsidRPr="001E795C">
        <w:rPr>
          <w:rFonts w:ascii="Sylfaen" w:hAnsi="Sylfaen" w:cs="Sylfaen"/>
          <w:lang w:val="ka-GE"/>
        </w:rPr>
        <w:t>მიღები</w:t>
      </w:r>
      <w:r w:rsidR="00CC4789" w:rsidRPr="001E795C">
        <w:rPr>
          <w:rFonts w:ascii="Sylfaen" w:hAnsi="Sylfaen"/>
          <w:lang w:val="ka-GE"/>
        </w:rPr>
        <w:t xml:space="preserve">ს თარიღიდან 30 </w:t>
      </w:r>
      <w:r w:rsidR="00CC4789" w:rsidRPr="001E795C">
        <w:rPr>
          <w:rFonts w:ascii="AcadNusx" w:hAnsi="AcadNusx"/>
          <w:lang w:val="ka-GE"/>
        </w:rPr>
        <w:t>(</w:t>
      </w:r>
      <w:r w:rsidR="00CC4789" w:rsidRPr="001E795C">
        <w:rPr>
          <w:rFonts w:ascii="Sylfaen" w:hAnsi="Sylfaen"/>
          <w:lang w:val="ka-GE"/>
        </w:rPr>
        <w:t>ოცდაათი</w:t>
      </w:r>
      <w:r w:rsidR="00CC4789" w:rsidRPr="001E795C">
        <w:rPr>
          <w:rFonts w:ascii="AcadNusx" w:hAnsi="AcadNusx"/>
          <w:lang w:val="ka-GE"/>
        </w:rPr>
        <w:t>)</w:t>
      </w:r>
      <w:r w:rsidR="00CC4789" w:rsidRPr="001E795C">
        <w:rPr>
          <w:rFonts w:ascii="Sylfaen" w:hAnsi="Sylfaen"/>
          <w:lang w:val="ka-GE"/>
        </w:rPr>
        <w:t xml:space="preserve"> კალენდარული დღის განმავლობაში.</w:t>
      </w:r>
    </w:p>
    <w:p w14:paraId="751106E6" w14:textId="13D39842" w:rsidR="00E90A78" w:rsidRPr="001E795C" w:rsidRDefault="008D1A80" w:rsidP="00BD74F8">
      <w:pPr>
        <w:jc w:val="both"/>
        <w:rPr>
          <w:lang w:val="es-MX"/>
        </w:rPr>
      </w:pPr>
      <w:r w:rsidRPr="001E795C">
        <w:rPr>
          <w:rFonts w:ascii="Sylfaen" w:hAnsi="Sylfaen" w:cs="Sylfaen"/>
          <w:lang w:val="ka-GE"/>
        </w:rPr>
        <w:t>1.8</w:t>
      </w:r>
      <w:r w:rsidR="00E90A78" w:rsidRPr="001E795C">
        <w:rPr>
          <w:rFonts w:ascii="Sylfaen" w:hAnsi="Sylfaen" w:cs="Sylfaen"/>
          <w:lang w:val="ka-GE"/>
        </w:rPr>
        <w:t xml:space="preserve">.4 </w:t>
      </w:r>
      <w:r w:rsidR="007A4B6C" w:rsidRPr="001E795C">
        <w:rPr>
          <w:rFonts w:ascii="Sylfaen" w:hAnsi="Sylfaen" w:cs="Sylfaen"/>
          <w:lang w:val="ka-GE"/>
        </w:rPr>
        <w:t>შემსყიდველი,</w:t>
      </w:r>
      <w:r w:rsidR="00CC4789" w:rsidRPr="001E795C">
        <w:rPr>
          <w:rFonts w:ascii="Sylfaen" w:hAnsi="Sylfaen" w:cs="Sylfaen"/>
          <w:lang w:val="ka-GE"/>
        </w:rPr>
        <w:t>უფლებას</w:t>
      </w:r>
      <w:r w:rsidR="00CC4789" w:rsidRPr="001E795C">
        <w:rPr>
          <w:rFonts w:ascii="Sylfaen" w:hAnsi="Sylfaen"/>
          <w:lang w:val="ka-GE"/>
        </w:rPr>
        <w:t xml:space="preserve"> </w:t>
      </w:r>
      <w:r w:rsidR="00CC4789" w:rsidRPr="001E795C">
        <w:rPr>
          <w:rFonts w:ascii="Sylfaen" w:hAnsi="Sylfaen" w:cs="Sylfaen"/>
          <w:lang w:val="ka-GE"/>
        </w:rPr>
        <w:t>იტოვებს</w:t>
      </w:r>
      <w:r w:rsidR="00CC4789" w:rsidRPr="001E795C">
        <w:rPr>
          <w:rFonts w:ascii="Sylfaen" w:hAnsi="Sylfaen"/>
          <w:lang w:val="ka-GE"/>
        </w:rPr>
        <w:t xml:space="preserve"> </w:t>
      </w:r>
      <w:r w:rsidR="00CC4789" w:rsidRPr="001E795C">
        <w:rPr>
          <w:rFonts w:ascii="Sylfaen" w:hAnsi="Sylfaen" w:cs="Sylfaen"/>
          <w:lang w:val="ka-GE"/>
        </w:rPr>
        <w:t>თვითონ</w:t>
      </w:r>
      <w:r w:rsidR="00CC4789" w:rsidRPr="001E795C">
        <w:rPr>
          <w:rFonts w:ascii="Sylfaen" w:hAnsi="Sylfaen"/>
          <w:lang w:val="ka-GE"/>
        </w:rPr>
        <w:t xml:space="preserve"> </w:t>
      </w:r>
      <w:r w:rsidR="00CC4789" w:rsidRPr="001E795C">
        <w:rPr>
          <w:rFonts w:ascii="Sylfaen" w:hAnsi="Sylfaen" w:cs="Sylfaen"/>
          <w:lang w:val="ka-GE"/>
        </w:rPr>
        <w:t>განსაზღვროს</w:t>
      </w:r>
      <w:r w:rsidR="00CC4789" w:rsidRPr="001E795C">
        <w:rPr>
          <w:rFonts w:ascii="Sylfaen" w:hAnsi="Sylfaen"/>
          <w:lang w:val="ka-GE"/>
        </w:rPr>
        <w:t xml:space="preserve"> </w:t>
      </w:r>
      <w:r w:rsidR="00CC4789" w:rsidRPr="001E795C">
        <w:rPr>
          <w:rFonts w:ascii="Sylfaen" w:hAnsi="Sylfaen" w:cs="Sylfaen"/>
          <w:lang w:val="ka-GE"/>
        </w:rPr>
        <w:t>ტენდერის</w:t>
      </w:r>
      <w:r w:rsidR="00CC4789" w:rsidRPr="001E795C">
        <w:rPr>
          <w:rFonts w:ascii="Sylfaen" w:hAnsi="Sylfaen"/>
          <w:lang w:val="ka-GE"/>
        </w:rPr>
        <w:t xml:space="preserve"> </w:t>
      </w:r>
      <w:r w:rsidR="00CC4789" w:rsidRPr="001E795C">
        <w:rPr>
          <w:rFonts w:ascii="Sylfaen" w:hAnsi="Sylfaen" w:cs="Sylfaen"/>
          <w:lang w:val="ka-GE"/>
        </w:rPr>
        <w:t>დასრულების</w:t>
      </w:r>
      <w:r w:rsidR="00CC4789" w:rsidRPr="001E795C">
        <w:rPr>
          <w:rFonts w:ascii="Sylfaen" w:hAnsi="Sylfaen"/>
          <w:lang w:val="ka-GE"/>
        </w:rPr>
        <w:t xml:space="preserve"> </w:t>
      </w:r>
      <w:r w:rsidR="00CC4789" w:rsidRPr="001E795C">
        <w:rPr>
          <w:rFonts w:ascii="Sylfaen" w:hAnsi="Sylfaen" w:cs="Sylfaen"/>
          <w:lang w:val="ka-GE"/>
        </w:rPr>
        <w:t>ვადა</w:t>
      </w:r>
      <w:r w:rsidR="00CC4789" w:rsidRPr="001E795C">
        <w:rPr>
          <w:rFonts w:ascii="Sylfaen" w:hAnsi="Sylfaen"/>
          <w:lang w:val="ka-GE"/>
        </w:rPr>
        <w:t xml:space="preserve">, </w:t>
      </w:r>
      <w:r w:rsidR="00CC4789" w:rsidRPr="001E795C">
        <w:rPr>
          <w:rFonts w:ascii="Sylfaen" w:hAnsi="Sylfaen" w:cs="Sylfaen"/>
          <w:lang w:val="ka-GE"/>
        </w:rPr>
        <w:t>შეცვალოს</w:t>
      </w:r>
      <w:r w:rsidR="00CC4789" w:rsidRPr="001E795C">
        <w:rPr>
          <w:rFonts w:ascii="Sylfaen" w:hAnsi="Sylfaen"/>
          <w:lang w:val="ka-GE"/>
        </w:rPr>
        <w:t xml:space="preserve"> </w:t>
      </w:r>
      <w:r w:rsidR="00CC4789" w:rsidRPr="001E795C">
        <w:rPr>
          <w:rFonts w:ascii="Sylfaen" w:hAnsi="Sylfaen" w:cs="Sylfaen"/>
          <w:lang w:val="ka-GE"/>
        </w:rPr>
        <w:t>ტენდერის</w:t>
      </w:r>
      <w:r w:rsidR="00CC4789" w:rsidRPr="001E795C">
        <w:rPr>
          <w:rFonts w:ascii="Sylfaen" w:hAnsi="Sylfaen"/>
          <w:lang w:val="ka-GE"/>
        </w:rPr>
        <w:t xml:space="preserve"> </w:t>
      </w:r>
      <w:r w:rsidR="00CC4789" w:rsidRPr="001E795C">
        <w:rPr>
          <w:rFonts w:ascii="Sylfaen" w:hAnsi="Sylfaen" w:cs="Sylfaen"/>
          <w:lang w:val="ka-GE"/>
        </w:rPr>
        <w:t>პირობები</w:t>
      </w:r>
      <w:r w:rsidR="00CC4789" w:rsidRPr="001E795C">
        <w:rPr>
          <w:rFonts w:ascii="Sylfaen" w:hAnsi="Sylfaen"/>
          <w:lang w:val="ka-GE"/>
        </w:rPr>
        <w:t xml:space="preserve">, </w:t>
      </w:r>
      <w:r w:rsidR="00CC4789" w:rsidRPr="001E795C">
        <w:rPr>
          <w:rFonts w:ascii="Sylfaen" w:hAnsi="Sylfaen" w:cs="Sylfaen"/>
          <w:lang w:val="ka-GE"/>
        </w:rPr>
        <w:t>რასაც</w:t>
      </w:r>
      <w:r w:rsidR="00CC4789" w:rsidRPr="001E795C">
        <w:rPr>
          <w:rFonts w:ascii="Sylfaen" w:hAnsi="Sylfaen"/>
          <w:lang w:val="ka-GE"/>
        </w:rPr>
        <w:t xml:space="preserve"> </w:t>
      </w:r>
      <w:r w:rsidR="00CC4789" w:rsidRPr="001E795C">
        <w:rPr>
          <w:rFonts w:ascii="Sylfaen" w:hAnsi="Sylfaen" w:cs="Sylfaen"/>
          <w:lang w:val="ka-GE"/>
        </w:rPr>
        <w:t>დროულად</w:t>
      </w:r>
      <w:r w:rsidR="00CC4789" w:rsidRPr="001E795C">
        <w:rPr>
          <w:rFonts w:ascii="Sylfaen" w:hAnsi="Sylfaen"/>
          <w:lang w:val="ka-GE"/>
        </w:rPr>
        <w:t xml:space="preserve"> </w:t>
      </w:r>
      <w:r w:rsidR="00CC4789" w:rsidRPr="001E795C">
        <w:rPr>
          <w:rFonts w:ascii="Sylfaen" w:hAnsi="Sylfaen" w:cs="Sylfaen"/>
          <w:lang w:val="ka-GE"/>
        </w:rPr>
        <w:t>აცნობებს</w:t>
      </w:r>
      <w:r w:rsidR="00CC4789" w:rsidRPr="001E795C">
        <w:rPr>
          <w:rFonts w:ascii="Sylfaen" w:hAnsi="Sylfaen"/>
          <w:lang w:val="ka-GE"/>
        </w:rPr>
        <w:t xml:space="preserve"> </w:t>
      </w:r>
      <w:r w:rsidR="00CC4789" w:rsidRPr="001E795C">
        <w:rPr>
          <w:rFonts w:ascii="Sylfaen" w:hAnsi="Sylfaen" w:cs="Sylfaen"/>
          <w:lang w:val="ka-GE"/>
        </w:rPr>
        <w:t>ტენდერის</w:t>
      </w:r>
      <w:r w:rsidR="00CC4789" w:rsidRPr="001E795C">
        <w:rPr>
          <w:rFonts w:ascii="Sylfaen" w:hAnsi="Sylfaen"/>
          <w:lang w:val="ka-GE"/>
        </w:rPr>
        <w:t xml:space="preserve"> </w:t>
      </w:r>
      <w:r w:rsidR="00CC4789" w:rsidRPr="001E795C">
        <w:rPr>
          <w:rFonts w:ascii="Sylfaen" w:hAnsi="Sylfaen" w:cs="Sylfaen"/>
          <w:lang w:val="ka-GE"/>
        </w:rPr>
        <w:t>მონაწილეებს</w:t>
      </w:r>
      <w:r w:rsidR="00CC4789" w:rsidRPr="001E795C">
        <w:rPr>
          <w:rFonts w:ascii="Sylfaen" w:hAnsi="Sylfaen"/>
          <w:lang w:val="ka-GE"/>
        </w:rPr>
        <w:t xml:space="preserve">, </w:t>
      </w:r>
      <w:r w:rsidR="00CC4789" w:rsidRPr="001E795C">
        <w:rPr>
          <w:rFonts w:ascii="Sylfaen" w:hAnsi="Sylfaen" w:cs="Sylfaen"/>
          <w:lang w:val="ka-GE"/>
        </w:rPr>
        <w:t>ან</w:t>
      </w:r>
      <w:r w:rsidR="00CC4789" w:rsidRPr="001E795C">
        <w:rPr>
          <w:rFonts w:ascii="Sylfaen" w:hAnsi="Sylfaen"/>
          <w:lang w:val="ka-GE"/>
        </w:rPr>
        <w:t xml:space="preserve"> </w:t>
      </w:r>
      <w:r w:rsidR="00CC4789" w:rsidRPr="001E795C">
        <w:rPr>
          <w:rFonts w:ascii="Sylfaen" w:hAnsi="Sylfaen" w:cs="Sylfaen"/>
          <w:lang w:val="ka-GE"/>
        </w:rPr>
        <w:t>შეწყვიტოს</w:t>
      </w:r>
      <w:r w:rsidR="00CC4789" w:rsidRPr="001E795C">
        <w:rPr>
          <w:rFonts w:ascii="Sylfaen" w:hAnsi="Sylfaen"/>
          <w:lang w:val="ka-GE"/>
        </w:rPr>
        <w:t xml:space="preserve"> </w:t>
      </w:r>
      <w:r w:rsidR="00CC4789" w:rsidRPr="001E795C">
        <w:rPr>
          <w:rFonts w:ascii="Sylfaen" w:hAnsi="Sylfaen" w:cs="Sylfaen"/>
          <w:lang w:val="ka-GE"/>
        </w:rPr>
        <w:t>ტენდერი</w:t>
      </w:r>
      <w:r w:rsidR="00CC4789" w:rsidRPr="001E795C">
        <w:rPr>
          <w:rFonts w:ascii="Sylfaen" w:hAnsi="Sylfaen"/>
          <w:lang w:val="ka-GE"/>
        </w:rPr>
        <w:t xml:space="preserve"> </w:t>
      </w:r>
      <w:r w:rsidR="00CC4789" w:rsidRPr="001E795C">
        <w:rPr>
          <w:rFonts w:ascii="Sylfaen" w:hAnsi="Sylfaen" w:cs="Sylfaen"/>
          <w:lang w:val="ka-GE"/>
        </w:rPr>
        <w:t>მისი</w:t>
      </w:r>
      <w:r w:rsidR="00CC4789" w:rsidRPr="001E795C">
        <w:rPr>
          <w:rFonts w:ascii="Sylfaen" w:hAnsi="Sylfaen"/>
          <w:lang w:val="ka-GE"/>
        </w:rPr>
        <w:t xml:space="preserve"> </w:t>
      </w:r>
      <w:r w:rsidR="00CC4789" w:rsidRPr="001E795C">
        <w:rPr>
          <w:rFonts w:ascii="Sylfaen" w:hAnsi="Sylfaen" w:cs="Sylfaen"/>
          <w:lang w:val="ka-GE"/>
        </w:rPr>
        <w:t>მიმდინარე</w:t>
      </w:r>
      <w:r w:rsidR="00CC4789" w:rsidRPr="001E795C">
        <w:rPr>
          <w:rFonts w:ascii="Sylfaen" w:hAnsi="Sylfaen"/>
          <w:lang w:val="ka-GE"/>
        </w:rPr>
        <w:t>ობის ნებმისმიერ ეტაპზე.</w:t>
      </w:r>
    </w:p>
    <w:p w14:paraId="522DE442" w14:textId="703AFBC2" w:rsidR="00CC4789" w:rsidRPr="001E795C" w:rsidRDefault="00B56244" w:rsidP="00CC4789">
      <w:pPr>
        <w:pStyle w:val="ListParagraph"/>
        <w:spacing w:after="0" w:line="360" w:lineRule="auto"/>
        <w:ind w:left="0" w:firstLine="426"/>
        <w:jc w:val="both"/>
        <w:rPr>
          <w:rFonts w:ascii="Sylfaen" w:hAnsi="Sylfaen"/>
          <w:lang w:val="ka-GE"/>
        </w:rPr>
      </w:pPr>
      <w:r w:rsidRPr="001E795C">
        <w:rPr>
          <w:rFonts w:ascii="Sylfaen" w:hAnsi="Sylfaen" w:cs="Sylfaen"/>
          <w:lang w:val="ka-GE"/>
        </w:rPr>
        <w:t>შემსყიდველი</w:t>
      </w:r>
      <w:r w:rsidRPr="001E795C">
        <w:rPr>
          <w:rFonts w:ascii="Sylfaen" w:hAnsi="Sylfaen" w:cs="Arial"/>
          <w:lang w:val="ka-GE"/>
        </w:rPr>
        <w:t xml:space="preserve">, </w:t>
      </w:r>
      <w:r w:rsidR="00CC4789" w:rsidRPr="001E79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Pr="001E795C">
        <w:rPr>
          <w:rFonts w:ascii="Sylfaen" w:hAnsi="Sylfaen" w:cs="Sylfaen"/>
          <w:lang w:val="ka-GE"/>
        </w:rPr>
        <w:t>შემსყიდველი</w:t>
      </w:r>
      <w:r w:rsidRPr="001E795C">
        <w:rPr>
          <w:rFonts w:ascii="Sylfaen" w:hAnsi="Sylfaen" w:cs="Arial"/>
          <w:lang w:val="ka-GE"/>
        </w:rPr>
        <w:t xml:space="preserve">, </w:t>
      </w:r>
      <w:r w:rsidR="00CC4789" w:rsidRPr="001E79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1E795C" w:rsidRDefault="00B56244" w:rsidP="00CC4789">
      <w:pPr>
        <w:pStyle w:val="ListParagraph"/>
        <w:spacing w:after="0" w:line="360" w:lineRule="auto"/>
        <w:ind w:left="0" w:firstLine="426"/>
        <w:jc w:val="both"/>
        <w:rPr>
          <w:rFonts w:ascii="AcadNusx" w:hAnsi="AcadNusx"/>
          <w:lang w:val="es-MX"/>
        </w:rPr>
      </w:pPr>
      <w:r w:rsidRPr="001E795C">
        <w:rPr>
          <w:rFonts w:ascii="Sylfaen" w:hAnsi="Sylfaen" w:cs="Sylfaen"/>
          <w:lang w:val="ka-GE"/>
        </w:rPr>
        <w:t xml:space="preserve">შემსყიდველი </w:t>
      </w:r>
      <w:r w:rsidR="00CC4789" w:rsidRPr="001E79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1E795C" w:rsidRDefault="00CC4789" w:rsidP="00CC4789">
      <w:pPr>
        <w:spacing w:after="0" w:line="360" w:lineRule="auto"/>
        <w:ind w:firstLine="426"/>
        <w:jc w:val="both"/>
        <w:rPr>
          <w:rFonts w:ascii="Sylfaen" w:hAnsi="Sylfaen"/>
          <w:lang w:val="ka-GE"/>
        </w:rPr>
      </w:pPr>
      <w:r w:rsidRPr="001E795C">
        <w:rPr>
          <w:rFonts w:ascii="Sylfaen" w:hAnsi="Sylfaen"/>
          <w:lang w:val="ka-GE"/>
        </w:rPr>
        <w:lastRenderedPageBreak/>
        <w:t xml:space="preserve">გთხოვთ გაითვალისწინოთ, რომ </w:t>
      </w:r>
      <w:r w:rsidR="00B56244" w:rsidRPr="001E795C">
        <w:rPr>
          <w:rFonts w:ascii="Sylfaen" w:hAnsi="Sylfaen" w:cs="Sylfaen"/>
          <w:lang w:val="ka-GE"/>
        </w:rPr>
        <w:t xml:space="preserve">შემსყიდველი </w:t>
      </w:r>
      <w:r w:rsidRPr="001E79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1E795C" w:rsidRDefault="00CC4789" w:rsidP="00CC4789">
      <w:pPr>
        <w:spacing w:after="0" w:line="360" w:lineRule="auto"/>
        <w:ind w:firstLine="426"/>
        <w:jc w:val="both"/>
        <w:rPr>
          <w:rFonts w:ascii="Sylfaen" w:hAnsi="Sylfaen"/>
          <w:b/>
          <w:i/>
          <w:lang w:val="ka-GE"/>
        </w:rPr>
      </w:pPr>
    </w:p>
    <w:p w14:paraId="317FFEE5" w14:textId="07836B71" w:rsidR="00CC4789" w:rsidRPr="001E795C" w:rsidRDefault="00CC4789" w:rsidP="00E90A78">
      <w:pPr>
        <w:spacing w:after="0" w:line="360" w:lineRule="auto"/>
        <w:ind w:firstLine="426"/>
        <w:jc w:val="both"/>
        <w:rPr>
          <w:rFonts w:ascii="AcadNusx" w:hAnsi="AcadNusx"/>
          <w:b/>
          <w:i/>
          <w:lang w:val="es-MX"/>
        </w:rPr>
      </w:pPr>
      <w:r w:rsidRPr="001E79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sidRPr="001E795C">
        <w:rPr>
          <w:rFonts w:ascii="Sylfaen" w:hAnsi="Sylfaen"/>
          <w:b/>
          <w:i/>
          <w:lang w:val="ka-GE"/>
        </w:rPr>
        <w:t xml:space="preserve"> </w:t>
      </w:r>
      <w:r w:rsidR="00B56244" w:rsidRPr="001E795C">
        <w:rPr>
          <w:rFonts w:ascii="Sylfaen" w:hAnsi="Sylfaen" w:cs="Sylfaen"/>
          <w:lang w:val="ka-GE"/>
        </w:rPr>
        <w:t xml:space="preserve">შემსყიდველის </w:t>
      </w:r>
      <w:r w:rsidR="00931570" w:rsidRPr="001E795C">
        <w:rPr>
          <w:rFonts w:ascii="Sylfaen" w:hAnsi="Sylfaen" w:cs="Arial"/>
          <w:lang w:val="ka-GE"/>
        </w:rPr>
        <w:t xml:space="preserve"> </w:t>
      </w:r>
      <w:r w:rsidR="00B56244" w:rsidRPr="001E795C">
        <w:rPr>
          <w:rFonts w:ascii="Sylfaen" w:hAnsi="Sylfaen"/>
          <w:lang w:val="ka-GE"/>
        </w:rPr>
        <w:t>მხრიდან.</w:t>
      </w:r>
    </w:p>
    <w:p w14:paraId="236824B8" w14:textId="77777777" w:rsidR="00E90A78" w:rsidRPr="001E795C" w:rsidRDefault="00E90A78" w:rsidP="00E90A78">
      <w:pPr>
        <w:spacing w:after="0" w:line="360" w:lineRule="auto"/>
        <w:ind w:firstLine="426"/>
        <w:jc w:val="both"/>
        <w:rPr>
          <w:rFonts w:ascii="AcadNusx" w:hAnsi="AcadNusx"/>
          <w:b/>
          <w:i/>
          <w:lang w:val="es-MX"/>
        </w:rPr>
      </w:pPr>
    </w:p>
    <w:p w14:paraId="5D4DB8DD" w14:textId="553E4C03" w:rsidR="008246F4" w:rsidRPr="001E795C" w:rsidRDefault="008D1A80" w:rsidP="00E90A78">
      <w:pPr>
        <w:spacing w:after="0" w:line="360" w:lineRule="auto"/>
        <w:ind w:left="360"/>
        <w:jc w:val="both"/>
        <w:rPr>
          <w:rFonts w:ascii="Sylfaen" w:hAnsi="Sylfaen"/>
          <w:b/>
          <w:lang w:val="ka-GE"/>
        </w:rPr>
      </w:pPr>
      <w:r w:rsidRPr="001E795C">
        <w:rPr>
          <w:rFonts w:ascii="Sylfaen" w:hAnsi="Sylfaen"/>
          <w:b/>
          <w:lang w:val="ka-GE"/>
        </w:rPr>
        <w:t>1.9</w:t>
      </w:r>
      <w:r w:rsidR="00E90A78" w:rsidRPr="001E795C">
        <w:rPr>
          <w:rFonts w:ascii="Sylfaen" w:hAnsi="Sylfaen"/>
          <w:b/>
          <w:lang w:val="ka-GE"/>
        </w:rPr>
        <w:t xml:space="preserve"> </w:t>
      </w:r>
      <w:r w:rsidR="00E94ED1" w:rsidRPr="001E795C">
        <w:rPr>
          <w:rFonts w:ascii="Sylfaen" w:hAnsi="Sylfaen"/>
          <w:b/>
          <w:lang w:val="ka-GE"/>
        </w:rPr>
        <w:t>ინ</w:t>
      </w:r>
      <w:r w:rsidR="00CC4789" w:rsidRPr="001E795C">
        <w:rPr>
          <w:rFonts w:ascii="Sylfaen" w:hAnsi="Sylfaen"/>
          <w:b/>
          <w:lang w:val="ka-GE"/>
        </w:rPr>
        <w:t>ფორმაცია ელექტრონულ ტენდერში მონაწილეთათვი</w:t>
      </w:r>
      <w:r w:rsidR="00CC4789" w:rsidRPr="001E795C">
        <w:rPr>
          <w:rFonts w:ascii="Sylfaen" w:hAnsi="Sylfaen" w:cs="Sylfaen"/>
          <w:b/>
          <w:lang w:val="ka-GE"/>
        </w:rPr>
        <w:t>ს</w:t>
      </w:r>
    </w:p>
    <w:p w14:paraId="6851B73D" w14:textId="7CF31F27" w:rsidR="00A35A9C" w:rsidRPr="001E795C" w:rsidRDefault="008246F4" w:rsidP="00BD74F8">
      <w:pPr>
        <w:spacing w:after="0" w:line="360" w:lineRule="auto"/>
        <w:ind w:left="360"/>
        <w:rPr>
          <w:rFonts w:ascii="Sylfaen" w:hAnsi="Sylfaen"/>
          <w:lang w:val="ka-GE"/>
        </w:rPr>
      </w:pPr>
      <w:r w:rsidRPr="001E795C">
        <w:rPr>
          <w:rFonts w:ascii="Sylfaen" w:hAnsi="Sylfaen"/>
          <w:lang w:val="ka-GE"/>
        </w:rPr>
        <w:t>1</w:t>
      </w:r>
      <w:r w:rsidR="008D1A80" w:rsidRPr="001E795C">
        <w:rPr>
          <w:rFonts w:ascii="Sylfaen" w:hAnsi="Sylfaen"/>
          <w:lang w:val="ka-GE"/>
        </w:rPr>
        <w:t>.9</w:t>
      </w:r>
      <w:r w:rsidRPr="001E795C">
        <w:rPr>
          <w:rFonts w:ascii="Sylfaen" w:hAnsi="Sylfaen"/>
          <w:lang w:val="ka-GE"/>
        </w:rPr>
        <w:t>.1</w:t>
      </w:r>
      <w:r w:rsidRPr="001E795C">
        <w:rPr>
          <w:rFonts w:ascii="Sylfaen" w:hAnsi="Sylfaen"/>
          <w:b/>
          <w:lang w:val="ka-GE"/>
        </w:rPr>
        <w:t xml:space="preserve">  </w:t>
      </w:r>
      <w:r w:rsidRPr="001E79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1E795C">
        <w:rPr>
          <w:rFonts w:ascii="Sylfaen" w:hAnsi="Sylfaen"/>
          <w:lang w:val="es-MX"/>
        </w:rPr>
        <w:t>tenders.ge-</w:t>
      </w:r>
      <w:r w:rsidRPr="001E795C">
        <w:rPr>
          <w:rFonts w:ascii="Sylfaen" w:hAnsi="Sylfaen"/>
          <w:lang w:val="ka-GE"/>
        </w:rPr>
        <w:t>ს პორტალის ონლაინ კითხვა-პასუხის რეჟიმი;</w:t>
      </w:r>
    </w:p>
    <w:p w14:paraId="28A71396" w14:textId="54E152EC" w:rsidR="007E0304" w:rsidRPr="001E795C" w:rsidRDefault="008D1A80" w:rsidP="00BD74F8">
      <w:pPr>
        <w:spacing w:after="0" w:line="360" w:lineRule="auto"/>
        <w:ind w:left="360"/>
        <w:rPr>
          <w:rFonts w:ascii="Sylfaen" w:hAnsi="Sylfaen"/>
          <w:lang w:val="ka-GE"/>
        </w:rPr>
      </w:pPr>
      <w:r w:rsidRPr="001E795C">
        <w:rPr>
          <w:rFonts w:ascii="Sylfaen" w:hAnsi="Sylfaen"/>
          <w:lang w:val="ka-GE"/>
        </w:rPr>
        <w:t>1.9</w:t>
      </w:r>
      <w:r w:rsidR="001258A9" w:rsidRPr="001E795C">
        <w:rPr>
          <w:rFonts w:ascii="Sylfaen" w:hAnsi="Sylfaen"/>
          <w:lang w:val="ka-GE"/>
        </w:rPr>
        <w:t xml:space="preserve">.2 </w:t>
      </w:r>
      <w:r w:rsidR="00C86CD0" w:rsidRPr="001E79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8" w:history="1">
        <w:r w:rsidR="007E0304" w:rsidRPr="001E795C">
          <w:rPr>
            <w:rStyle w:val="Hyperlink"/>
            <w:rFonts w:ascii="Sylfaen" w:hAnsi="Sylfaen"/>
            <w:lang w:val="ka-GE"/>
          </w:rPr>
          <w:t>www.tenders.ge</w:t>
        </w:r>
      </w:hyperlink>
    </w:p>
    <w:p w14:paraId="2EE38DE1" w14:textId="04BF1777" w:rsidR="007E0304" w:rsidRPr="001E795C" w:rsidRDefault="008D1A80" w:rsidP="00BD74F8">
      <w:pPr>
        <w:spacing w:after="0" w:line="360" w:lineRule="auto"/>
        <w:ind w:left="360"/>
        <w:rPr>
          <w:rFonts w:ascii="Sylfaen" w:hAnsi="Sylfaen"/>
          <w:lang w:val="ka-GE"/>
        </w:rPr>
      </w:pPr>
      <w:r w:rsidRPr="001E795C">
        <w:rPr>
          <w:rFonts w:ascii="Sylfaen" w:hAnsi="Sylfaen"/>
          <w:lang w:val="ka-GE"/>
        </w:rPr>
        <w:t>1.9</w:t>
      </w:r>
      <w:r w:rsidR="007E0304" w:rsidRPr="001E795C">
        <w:rPr>
          <w:rFonts w:ascii="Sylfaen" w:hAnsi="Sylfaen"/>
          <w:lang w:val="ka-GE"/>
        </w:rPr>
        <w:t xml:space="preserve">.3 </w:t>
      </w:r>
      <w:r w:rsidR="007E0304" w:rsidRPr="001E795C">
        <w:rPr>
          <w:rFonts w:ascii="Sylfaen" w:hAnsi="Sylfaen"/>
          <w:lang w:val="es-MX"/>
        </w:rPr>
        <w:t>tenders.ge-</w:t>
      </w:r>
      <w:r w:rsidR="007E0304" w:rsidRPr="001E79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5F31BCD4" w14:textId="77777777" w:rsidR="00CD267E" w:rsidRPr="001E795C" w:rsidRDefault="00CD267E" w:rsidP="00CC4789">
      <w:pPr>
        <w:spacing w:after="0" w:line="360" w:lineRule="auto"/>
        <w:jc w:val="both"/>
        <w:rPr>
          <w:rFonts w:ascii="Sylfaen" w:hAnsi="Sylfaen" w:cs="Sylfaen"/>
          <w:b/>
          <w:u w:val="single"/>
          <w:lang w:val="ka-GE"/>
        </w:rPr>
      </w:pPr>
    </w:p>
    <w:p w14:paraId="4B45BE62" w14:textId="12D7D2E0" w:rsidR="00C41C03" w:rsidRPr="001E795C" w:rsidRDefault="00F47570" w:rsidP="00CC4789">
      <w:pPr>
        <w:spacing w:after="0" w:line="360" w:lineRule="auto"/>
        <w:jc w:val="both"/>
        <w:rPr>
          <w:rFonts w:ascii="AcadNusx" w:hAnsi="AcadNusx"/>
          <w:b/>
          <w:u w:val="single"/>
          <w:lang w:val="ka-GE"/>
        </w:rPr>
      </w:pPr>
      <w:r w:rsidRPr="001E795C">
        <w:rPr>
          <w:rFonts w:ascii="Sylfaen" w:hAnsi="Sylfaen" w:cs="Sylfaen"/>
          <w:b/>
          <w:u w:val="single"/>
          <w:lang w:val="ka-GE"/>
        </w:rPr>
        <w:t>საკონტაქტო</w:t>
      </w:r>
      <w:r w:rsidRPr="001E795C">
        <w:rPr>
          <w:rFonts w:ascii="Sylfaen" w:hAnsi="Sylfaen"/>
          <w:b/>
          <w:u w:val="single"/>
          <w:lang w:val="ka-GE"/>
        </w:rPr>
        <w:t xml:space="preserve"> </w:t>
      </w:r>
      <w:r w:rsidRPr="001E795C">
        <w:rPr>
          <w:rFonts w:ascii="Sylfaen" w:hAnsi="Sylfaen" w:cs="Sylfaen"/>
          <w:b/>
          <w:u w:val="single"/>
          <w:lang w:val="ka-GE"/>
        </w:rPr>
        <w:t>ინფორმაცია</w:t>
      </w:r>
      <w:r w:rsidRPr="001E795C">
        <w:rPr>
          <w:rFonts w:ascii="AcadNusx" w:hAnsi="AcadNusx"/>
          <w:b/>
          <w:u w:val="single"/>
          <w:lang w:val="ka-GE"/>
        </w:rPr>
        <w:t>:</w:t>
      </w:r>
    </w:p>
    <w:p w14:paraId="4DA59D87" w14:textId="38E8BBA1" w:rsidR="00C41C03" w:rsidRPr="001E795C" w:rsidRDefault="00C41C03" w:rsidP="00C41C03">
      <w:pPr>
        <w:spacing w:after="0" w:line="240" w:lineRule="auto"/>
        <w:rPr>
          <w:rFonts w:ascii="Sylfaen" w:hAnsi="Sylfaen"/>
          <w:b/>
          <w:lang w:val="ka-GE"/>
        </w:rPr>
      </w:pPr>
      <w:r w:rsidRPr="001E795C">
        <w:rPr>
          <w:rFonts w:ascii="Sylfaen" w:hAnsi="Sylfaen"/>
          <w:b/>
          <w:lang w:val="ka-GE"/>
        </w:rPr>
        <w:t>შესყიდვების წარმომადგენელი</w:t>
      </w:r>
    </w:p>
    <w:p w14:paraId="4E446840" w14:textId="77777777" w:rsidR="004D3679" w:rsidRPr="001E795C" w:rsidRDefault="004D3679" w:rsidP="00C41C03">
      <w:pPr>
        <w:spacing w:after="0" w:line="240" w:lineRule="auto"/>
        <w:rPr>
          <w:rFonts w:ascii="Sylfaen" w:hAnsi="Sylfaen"/>
          <w:b/>
          <w:lang w:val="ka-GE"/>
        </w:rPr>
      </w:pPr>
    </w:p>
    <w:p w14:paraId="4EFAD2AB" w14:textId="75BDE454" w:rsidR="00F827AD" w:rsidRPr="001E795C" w:rsidRDefault="00F827AD" w:rsidP="00F827AD">
      <w:pPr>
        <w:spacing w:after="0"/>
        <w:jc w:val="both"/>
        <w:rPr>
          <w:rFonts w:ascii="Sylfaen" w:hAnsi="Sylfaen"/>
          <w:lang w:val="ka-GE"/>
        </w:rPr>
      </w:pPr>
      <w:r w:rsidRPr="001E795C">
        <w:rPr>
          <w:rFonts w:ascii="Sylfaen" w:hAnsi="Sylfaen"/>
          <w:lang w:val="ka-GE"/>
        </w:rPr>
        <w:t>საკონტაქტო პირი</w:t>
      </w:r>
      <w:r w:rsidRPr="001E795C">
        <w:rPr>
          <w:rFonts w:ascii="AcadNusx" w:hAnsi="AcadNusx"/>
          <w:lang w:val="ka-GE"/>
        </w:rPr>
        <w:t xml:space="preserve">: </w:t>
      </w:r>
      <w:r w:rsidR="0028539D" w:rsidRPr="001E795C">
        <w:rPr>
          <w:rFonts w:ascii="Sylfaen" w:hAnsi="Sylfaen"/>
          <w:lang w:val="ka-GE"/>
        </w:rPr>
        <w:t>ქეთევან კანდელაკი</w:t>
      </w:r>
    </w:p>
    <w:p w14:paraId="0770D665" w14:textId="57CE7CBA" w:rsidR="00F827AD" w:rsidRPr="001E795C" w:rsidRDefault="0067333F" w:rsidP="0067333F">
      <w:pPr>
        <w:spacing w:after="0"/>
        <w:jc w:val="both"/>
        <w:rPr>
          <w:rFonts w:ascii="Sylfaen" w:hAnsi="Sylfaen"/>
          <w:lang w:val="ka-GE"/>
        </w:rPr>
      </w:pPr>
      <w:r w:rsidRPr="001E795C">
        <w:rPr>
          <w:rFonts w:ascii="Sylfaen" w:hAnsi="Sylfaen"/>
          <w:lang w:val="ka-GE"/>
        </w:rPr>
        <w:t xml:space="preserve">მის.: </w:t>
      </w:r>
      <w:r w:rsidRPr="001E795C">
        <w:rPr>
          <w:rFonts w:ascii="Sylfaen" w:hAnsi="Sylfaen" w:cs="Sylfaen"/>
          <w:lang w:val="ka-GE"/>
        </w:rPr>
        <w:t>საქართველო</w:t>
      </w:r>
      <w:r w:rsidRPr="001E795C">
        <w:rPr>
          <w:lang w:val="ka-GE"/>
        </w:rPr>
        <w:t xml:space="preserve">, </w:t>
      </w:r>
      <w:r w:rsidRPr="001E795C">
        <w:rPr>
          <w:rFonts w:ascii="Sylfaen" w:hAnsi="Sylfaen" w:cs="Sylfaen"/>
          <w:lang w:val="ka-GE"/>
        </w:rPr>
        <w:t>თბილისი</w:t>
      </w:r>
      <w:r w:rsidRPr="001E795C">
        <w:rPr>
          <w:lang w:val="ka-GE"/>
        </w:rPr>
        <w:t xml:space="preserve">, </w:t>
      </w:r>
      <w:r w:rsidRPr="001E795C">
        <w:rPr>
          <w:rFonts w:ascii="Sylfaen" w:hAnsi="Sylfaen" w:cs="Sylfaen"/>
          <w:lang w:val="ka-GE"/>
        </w:rPr>
        <w:t>მთაწმინდის</w:t>
      </w:r>
      <w:r w:rsidRPr="001E795C">
        <w:rPr>
          <w:lang w:val="ka-GE"/>
        </w:rPr>
        <w:t xml:space="preserve"> </w:t>
      </w:r>
      <w:r w:rsidRPr="001E795C">
        <w:rPr>
          <w:rFonts w:ascii="Sylfaen" w:hAnsi="Sylfaen" w:cs="Sylfaen"/>
          <w:lang w:val="ka-GE"/>
        </w:rPr>
        <w:t>რაიონი</w:t>
      </w:r>
      <w:r w:rsidRPr="001E795C">
        <w:rPr>
          <w:lang w:val="ka-GE"/>
        </w:rPr>
        <w:t xml:space="preserve">, </w:t>
      </w:r>
      <w:r w:rsidRPr="001E795C">
        <w:rPr>
          <w:rFonts w:ascii="Sylfaen" w:hAnsi="Sylfaen" w:cs="Sylfaen"/>
          <w:lang w:val="ka-GE"/>
        </w:rPr>
        <w:t>მედეა</w:t>
      </w:r>
      <w:r w:rsidRPr="001E795C">
        <w:rPr>
          <w:lang w:val="ka-GE"/>
        </w:rPr>
        <w:t xml:space="preserve"> (</w:t>
      </w:r>
      <w:r w:rsidRPr="001E795C">
        <w:rPr>
          <w:rFonts w:ascii="Sylfaen" w:hAnsi="Sylfaen" w:cs="Sylfaen"/>
          <w:lang w:val="ka-GE"/>
        </w:rPr>
        <w:t>მზია</w:t>
      </w:r>
      <w:r w:rsidRPr="001E795C">
        <w:rPr>
          <w:lang w:val="ka-GE"/>
        </w:rPr>
        <w:t xml:space="preserve">) </w:t>
      </w:r>
      <w:r w:rsidRPr="001E795C">
        <w:rPr>
          <w:rFonts w:ascii="Sylfaen" w:hAnsi="Sylfaen" w:cs="Sylfaen"/>
          <w:lang w:val="ka-GE"/>
        </w:rPr>
        <w:t>ჯუღელის</w:t>
      </w:r>
      <w:r w:rsidRPr="001E795C">
        <w:rPr>
          <w:lang w:val="ka-GE"/>
        </w:rPr>
        <w:t xml:space="preserve"> </w:t>
      </w:r>
      <w:r w:rsidRPr="001E795C">
        <w:rPr>
          <w:rFonts w:ascii="Sylfaen" w:hAnsi="Sylfaen" w:cs="Sylfaen"/>
          <w:lang w:val="ka-GE"/>
        </w:rPr>
        <w:t>ქუჩა</w:t>
      </w:r>
      <w:r w:rsidRPr="001E795C">
        <w:rPr>
          <w:lang w:val="ka-GE"/>
        </w:rPr>
        <w:t xml:space="preserve">, </w:t>
      </w:r>
      <w:r w:rsidRPr="001E795C">
        <w:rPr>
          <w:rFonts w:cs="Calibri"/>
          <w:lang w:val="ka-GE"/>
        </w:rPr>
        <w:t>№</w:t>
      </w:r>
      <w:r w:rsidRPr="001E795C">
        <w:rPr>
          <w:lang w:val="ka-GE"/>
        </w:rPr>
        <w:t>10</w:t>
      </w:r>
      <w:r w:rsidRPr="001E795C">
        <w:rPr>
          <w:rFonts w:cs="Calibri"/>
          <w:lang w:val="ka-GE"/>
        </w:rPr>
        <w:t> </w:t>
      </w:r>
    </w:p>
    <w:p w14:paraId="0EDDA63A" w14:textId="197AA931" w:rsidR="00F827AD" w:rsidRPr="001E795C" w:rsidRDefault="00F827AD" w:rsidP="00F827AD">
      <w:pPr>
        <w:spacing w:after="0"/>
        <w:jc w:val="both"/>
        <w:rPr>
          <w:rFonts w:ascii="Sylfaen" w:hAnsi="Sylfaen"/>
          <w:lang w:val="ka-GE"/>
        </w:rPr>
      </w:pPr>
      <w:r w:rsidRPr="001E795C">
        <w:rPr>
          <w:rFonts w:ascii="Sylfaen" w:hAnsi="Sylfaen"/>
          <w:lang w:val="ka-GE"/>
        </w:rPr>
        <w:t>ელ. ფოსტა</w:t>
      </w:r>
      <w:r w:rsidR="00090A8D" w:rsidRPr="001E795C">
        <w:rPr>
          <w:rFonts w:ascii="AcadNusx" w:hAnsi="AcadNusx"/>
          <w:lang w:val="ka-GE"/>
        </w:rPr>
        <w:t xml:space="preserve">: </w:t>
      </w:r>
      <w:r w:rsidR="0028539D" w:rsidRPr="001E795C">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1E795C">
        <w:rPr>
          <w:rFonts w:ascii="Sylfaen" w:hAnsi="Sylfaen"/>
          <w:lang w:val="ka-GE"/>
        </w:rPr>
        <w:t>ტელ.</w:t>
      </w:r>
      <w:r w:rsidRPr="001E795C">
        <w:rPr>
          <w:rFonts w:ascii="Arial" w:hAnsi="Arial" w:cs="Arial"/>
          <w:lang w:val="ka-GE"/>
        </w:rPr>
        <w:t xml:space="preserve">: </w:t>
      </w:r>
      <w:r w:rsidRPr="001E795C">
        <w:rPr>
          <w:rFonts w:cs="Arial"/>
          <w:lang w:val="ka-GE"/>
        </w:rPr>
        <w:t>+995 322 931111 (</w:t>
      </w:r>
      <w:r w:rsidR="0028539D" w:rsidRPr="001E795C">
        <w:rPr>
          <w:rFonts w:cs="Arial"/>
          <w:lang w:val="ka-GE"/>
        </w:rPr>
        <w:t>1456</w:t>
      </w:r>
      <w:r w:rsidR="00090A8D" w:rsidRPr="001E795C">
        <w:rPr>
          <w:rFonts w:cs="Arial"/>
          <w:lang w:val="ka-GE"/>
        </w:rPr>
        <w:t xml:space="preserve">); </w:t>
      </w:r>
      <w:r w:rsidR="0028539D" w:rsidRPr="001E795C">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3E5B76">
      <w:headerReference w:type="default" r:id="rId9"/>
      <w:footerReference w:type="default" r:id="rId10"/>
      <w:pgSz w:w="12240" w:h="15840"/>
      <w:pgMar w:top="1134" w:right="54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320B3" w14:textId="77777777" w:rsidR="00416A8A" w:rsidRDefault="00416A8A" w:rsidP="007902EA">
      <w:pPr>
        <w:spacing w:after="0" w:line="240" w:lineRule="auto"/>
      </w:pPr>
      <w:r>
        <w:separator/>
      </w:r>
    </w:p>
  </w:endnote>
  <w:endnote w:type="continuationSeparator" w:id="0">
    <w:p w14:paraId="5E3F721E" w14:textId="77777777" w:rsidR="00416A8A" w:rsidRDefault="00416A8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7151"/>
      <w:docPartObj>
        <w:docPartGallery w:val="Page Numbers (Bottom of Page)"/>
        <w:docPartUnique/>
      </w:docPartObj>
    </w:sdtPr>
    <w:sdtEndPr/>
    <w:sdtContent>
      <w:p w14:paraId="78573FCC" w14:textId="32B62510" w:rsidR="004A3BD8" w:rsidRDefault="004A3BD8">
        <w:pPr>
          <w:pStyle w:val="Footer"/>
          <w:jc w:val="right"/>
        </w:pPr>
        <w:r>
          <w:fldChar w:fldCharType="begin"/>
        </w:r>
        <w:r>
          <w:instrText xml:space="preserve"> PAGE   \* MERGEFORMAT </w:instrText>
        </w:r>
        <w:r>
          <w:fldChar w:fldCharType="separate"/>
        </w:r>
        <w:r w:rsidR="0035351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401D3" w14:textId="77777777" w:rsidR="00416A8A" w:rsidRDefault="00416A8A" w:rsidP="007902EA">
      <w:pPr>
        <w:spacing w:after="0" w:line="240" w:lineRule="auto"/>
      </w:pPr>
      <w:r>
        <w:separator/>
      </w:r>
    </w:p>
  </w:footnote>
  <w:footnote w:type="continuationSeparator" w:id="0">
    <w:p w14:paraId="2013A153" w14:textId="77777777" w:rsidR="00416A8A" w:rsidRDefault="00416A8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8"/>
  </w:num>
  <w:num w:numId="5">
    <w:abstractNumId w:val="15"/>
  </w:num>
  <w:num w:numId="6">
    <w:abstractNumId w:val="6"/>
  </w:num>
  <w:num w:numId="7">
    <w:abstractNumId w:val="5"/>
  </w:num>
  <w:num w:numId="8">
    <w:abstractNumId w:val="31"/>
  </w:num>
  <w:num w:numId="9">
    <w:abstractNumId w:val="35"/>
  </w:num>
  <w:num w:numId="10">
    <w:abstractNumId w:val="17"/>
  </w:num>
  <w:num w:numId="11">
    <w:abstractNumId w:val="9"/>
  </w:num>
  <w:num w:numId="12">
    <w:abstractNumId w:val="13"/>
  </w:num>
  <w:num w:numId="13">
    <w:abstractNumId w:val="27"/>
  </w:num>
  <w:num w:numId="14">
    <w:abstractNumId w:val="18"/>
  </w:num>
  <w:num w:numId="15">
    <w:abstractNumId w:val="11"/>
  </w:num>
  <w:num w:numId="16">
    <w:abstractNumId w:val="33"/>
  </w:num>
  <w:num w:numId="17">
    <w:abstractNumId w:val="25"/>
  </w:num>
  <w:num w:numId="18">
    <w:abstractNumId w:val="22"/>
  </w:num>
  <w:num w:numId="19">
    <w:abstractNumId w:val="8"/>
  </w:num>
  <w:num w:numId="20">
    <w:abstractNumId w:val="2"/>
  </w:num>
  <w:num w:numId="21">
    <w:abstractNumId w:val="37"/>
  </w:num>
  <w:num w:numId="22">
    <w:abstractNumId w:val="39"/>
  </w:num>
  <w:num w:numId="23">
    <w:abstractNumId w:val="14"/>
  </w:num>
  <w:num w:numId="24">
    <w:abstractNumId w:val="34"/>
  </w:num>
  <w:num w:numId="25">
    <w:abstractNumId w:val="10"/>
  </w:num>
  <w:num w:numId="26">
    <w:abstractNumId w:val="30"/>
  </w:num>
  <w:num w:numId="27">
    <w:abstractNumId w:val="4"/>
  </w:num>
  <w:num w:numId="28">
    <w:abstractNumId w:val="28"/>
  </w:num>
  <w:num w:numId="29">
    <w:abstractNumId w:val="26"/>
  </w:num>
  <w:num w:numId="30">
    <w:abstractNumId w:val="32"/>
  </w:num>
  <w:num w:numId="31">
    <w:abstractNumId w:val="36"/>
  </w:num>
  <w:num w:numId="32">
    <w:abstractNumId w:val="29"/>
  </w:num>
  <w:num w:numId="33">
    <w:abstractNumId w:val="12"/>
  </w:num>
  <w:num w:numId="34">
    <w:abstractNumId w:val="20"/>
  </w:num>
  <w:num w:numId="35">
    <w:abstractNumId w:val="21"/>
  </w:num>
  <w:num w:numId="36">
    <w:abstractNumId w:val="7"/>
  </w:num>
  <w:num w:numId="37">
    <w:abstractNumId w:val="3"/>
  </w:num>
  <w:num w:numId="38">
    <w:abstractNumId w:val="23"/>
  </w:num>
  <w:num w:numId="39">
    <w:abstractNumId w:val="24"/>
  </w:num>
  <w:num w:numId="4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MjAxsjABYmMTYyUdpeDU4uLM/DyQAsNaAB7B5FUsAAAA"/>
  </w:docVars>
  <w:rsids>
    <w:rsidRoot w:val="006E1729"/>
    <w:rsid w:val="00000015"/>
    <w:rsid w:val="00013DED"/>
    <w:rsid w:val="00014051"/>
    <w:rsid w:val="0001501D"/>
    <w:rsid w:val="00015E1B"/>
    <w:rsid w:val="000202A5"/>
    <w:rsid w:val="00026B30"/>
    <w:rsid w:val="00027D70"/>
    <w:rsid w:val="00031452"/>
    <w:rsid w:val="00034F3A"/>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795C"/>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828"/>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3C1A"/>
    <w:rsid w:val="0031653E"/>
    <w:rsid w:val="00316C88"/>
    <w:rsid w:val="00320435"/>
    <w:rsid w:val="00320878"/>
    <w:rsid w:val="0033101C"/>
    <w:rsid w:val="00333692"/>
    <w:rsid w:val="0033397E"/>
    <w:rsid w:val="00340CC3"/>
    <w:rsid w:val="0035351C"/>
    <w:rsid w:val="00356613"/>
    <w:rsid w:val="00357317"/>
    <w:rsid w:val="003573F4"/>
    <w:rsid w:val="003657A5"/>
    <w:rsid w:val="00377D43"/>
    <w:rsid w:val="00385373"/>
    <w:rsid w:val="003859BA"/>
    <w:rsid w:val="00387591"/>
    <w:rsid w:val="00387AB5"/>
    <w:rsid w:val="00391AB5"/>
    <w:rsid w:val="003A029B"/>
    <w:rsid w:val="003A4DAA"/>
    <w:rsid w:val="003A5D91"/>
    <w:rsid w:val="003B460D"/>
    <w:rsid w:val="003B5A5E"/>
    <w:rsid w:val="003C568B"/>
    <w:rsid w:val="003C6F22"/>
    <w:rsid w:val="003D6473"/>
    <w:rsid w:val="003D7C07"/>
    <w:rsid w:val="003E15FA"/>
    <w:rsid w:val="003E5B76"/>
    <w:rsid w:val="003F370C"/>
    <w:rsid w:val="003F47C3"/>
    <w:rsid w:val="003F5521"/>
    <w:rsid w:val="003F699A"/>
    <w:rsid w:val="0040587B"/>
    <w:rsid w:val="00410EC6"/>
    <w:rsid w:val="0041258C"/>
    <w:rsid w:val="004147A6"/>
    <w:rsid w:val="00416A8A"/>
    <w:rsid w:val="004272D2"/>
    <w:rsid w:val="00430AF7"/>
    <w:rsid w:val="00431665"/>
    <w:rsid w:val="00431B3C"/>
    <w:rsid w:val="0043351C"/>
    <w:rsid w:val="004375BF"/>
    <w:rsid w:val="00440A96"/>
    <w:rsid w:val="00442F86"/>
    <w:rsid w:val="004446E6"/>
    <w:rsid w:val="00446516"/>
    <w:rsid w:val="00452128"/>
    <w:rsid w:val="004533A4"/>
    <w:rsid w:val="00457067"/>
    <w:rsid w:val="00462CA0"/>
    <w:rsid w:val="0046501B"/>
    <w:rsid w:val="00465B30"/>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504D5C"/>
    <w:rsid w:val="005111AB"/>
    <w:rsid w:val="00515452"/>
    <w:rsid w:val="0052656B"/>
    <w:rsid w:val="00536345"/>
    <w:rsid w:val="00540038"/>
    <w:rsid w:val="00544856"/>
    <w:rsid w:val="005553C3"/>
    <w:rsid w:val="00564625"/>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371"/>
    <w:rsid w:val="006F3C44"/>
    <w:rsid w:val="006F7D8B"/>
    <w:rsid w:val="00711C86"/>
    <w:rsid w:val="0071292D"/>
    <w:rsid w:val="00712E16"/>
    <w:rsid w:val="00713EFC"/>
    <w:rsid w:val="007146D2"/>
    <w:rsid w:val="007151B6"/>
    <w:rsid w:val="00715A5D"/>
    <w:rsid w:val="00717D5F"/>
    <w:rsid w:val="007309AA"/>
    <w:rsid w:val="00734570"/>
    <w:rsid w:val="00735828"/>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3447"/>
    <w:rsid w:val="007C402A"/>
    <w:rsid w:val="007C482E"/>
    <w:rsid w:val="007C4D48"/>
    <w:rsid w:val="007D3F97"/>
    <w:rsid w:val="007D73CE"/>
    <w:rsid w:val="007E0304"/>
    <w:rsid w:val="007E1E28"/>
    <w:rsid w:val="007F1D40"/>
    <w:rsid w:val="007F3AA0"/>
    <w:rsid w:val="007F4F2B"/>
    <w:rsid w:val="007F7ADB"/>
    <w:rsid w:val="007F7D24"/>
    <w:rsid w:val="0081634F"/>
    <w:rsid w:val="008246F4"/>
    <w:rsid w:val="00824B93"/>
    <w:rsid w:val="00824EDA"/>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130F"/>
    <w:rsid w:val="00993D47"/>
    <w:rsid w:val="0099429F"/>
    <w:rsid w:val="00997CB4"/>
    <w:rsid w:val="009A2E6F"/>
    <w:rsid w:val="009A2F37"/>
    <w:rsid w:val="009A7535"/>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479F"/>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35AC"/>
    <w:rsid w:val="00A96330"/>
    <w:rsid w:val="00AA19E9"/>
    <w:rsid w:val="00AA2ABB"/>
    <w:rsid w:val="00AA511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0659"/>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43AB7"/>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D0FC0"/>
    <w:rsid w:val="00EF34FE"/>
    <w:rsid w:val="00EF7F05"/>
    <w:rsid w:val="00F0075A"/>
    <w:rsid w:val="00F0297E"/>
    <w:rsid w:val="00F0659D"/>
    <w:rsid w:val="00F069C7"/>
    <w:rsid w:val="00F077B9"/>
    <w:rsid w:val="00F115A1"/>
    <w:rsid w:val="00F14024"/>
    <w:rsid w:val="00F17B32"/>
    <w:rsid w:val="00F20E5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0EA5"/>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BE0D7-B1E5-43B0-8855-0E9BD2DE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3</cp:revision>
  <cp:lastPrinted>2015-07-27T06:36:00Z</cp:lastPrinted>
  <dcterms:created xsi:type="dcterms:W3CDTF">2020-10-20T12:34:00Z</dcterms:created>
  <dcterms:modified xsi:type="dcterms:W3CDTF">2020-10-20T12:55:00Z</dcterms:modified>
</cp:coreProperties>
</file>